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E0D" w:rsidRPr="00027525" w:rsidRDefault="002F7E0D" w:rsidP="00027525">
      <w:pPr>
        <w:pStyle w:val="a3"/>
        <w:spacing w:before="0" w:beforeAutospacing="0" w:after="0" w:afterAutospacing="0" w:line="276" w:lineRule="auto"/>
        <w:jc w:val="center"/>
        <w:rPr>
          <w:color w:val="auto"/>
        </w:rPr>
      </w:pPr>
      <w:r w:rsidRPr="00027525">
        <w:rPr>
          <w:b/>
          <w:bCs/>
          <w:color w:val="auto"/>
          <w:sz w:val="32"/>
          <w:szCs w:val="32"/>
        </w:rPr>
        <w:t>Информационный центр «Библиотека имени К.Д. Ушинского»</w:t>
      </w:r>
    </w:p>
    <w:p w:rsidR="00B465EE" w:rsidRPr="00027525" w:rsidRDefault="002F7E0D" w:rsidP="00027525">
      <w:pPr>
        <w:pStyle w:val="a3"/>
        <w:pBdr>
          <w:bottom w:val="single" w:sz="6" w:space="1" w:color="000000"/>
        </w:pBdr>
        <w:spacing w:before="0" w:beforeAutospacing="0" w:after="240" w:afterAutospacing="0" w:line="360" w:lineRule="auto"/>
        <w:jc w:val="center"/>
        <w:rPr>
          <w:color w:val="auto"/>
        </w:rPr>
      </w:pPr>
      <w:r w:rsidRPr="00027525">
        <w:rPr>
          <w:b/>
          <w:bCs/>
          <w:color w:val="auto"/>
          <w:sz w:val="32"/>
          <w:szCs w:val="32"/>
        </w:rPr>
        <w:t>Российской академии образования</w:t>
      </w:r>
    </w:p>
    <w:p w:rsidR="00243C3C" w:rsidRPr="00027525" w:rsidRDefault="00243C3C" w:rsidP="00243C3C">
      <w:pPr>
        <w:rPr>
          <w:color w:val="auto"/>
          <w:lang w:eastAsia="ru-RU"/>
        </w:rPr>
      </w:pPr>
    </w:p>
    <w:p w:rsidR="00243C3C" w:rsidRPr="00027525" w:rsidRDefault="00243C3C" w:rsidP="00243C3C">
      <w:pPr>
        <w:rPr>
          <w:color w:val="auto"/>
          <w:lang w:eastAsia="ru-RU"/>
        </w:rPr>
      </w:pPr>
    </w:p>
    <w:p w:rsidR="00243C3C" w:rsidRPr="00027525" w:rsidRDefault="00243C3C" w:rsidP="00243C3C">
      <w:pPr>
        <w:rPr>
          <w:color w:val="auto"/>
          <w:lang w:eastAsia="ru-RU"/>
        </w:rPr>
      </w:pPr>
    </w:p>
    <w:p w:rsidR="00243C3C" w:rsidRPr="00027525" w:rsidRDefault="00243C3C" w:rsidP="00243C3C">
      <w:pPr>
        <w:rPr>
          <w:color w:val="auto"/>
          <w:lang w:eastAsia="ru-RU"/>
        </w:rPr>
      </w:pPr>
    </w:p>
    <w:p w:rsidR="00243C3C" w:rsidRPr="00027525" w:rsidRDefault="00243C3C" w:rsidP="00243C3C">
      <w:pPr>
        <w:rPr>
          <w:color w:val="auto"/>
          <w:lang w:eastAsia="ru-RU"/>
        </w:rPr>
      </w:pPr>
    </w:p>
    <w:p w:rsidR="00243C3C" w:rsidRPr="00027525" w:rsidRDefault="00243C3C" w:rsidP="00243C3C">
      <w:pPr>
        <w:rPr>
          <w:color w:val="auto"/>
          <w:lang w:eastAsia="ru-RU"/>
        </w:rPr>
      </w:pPr>
    </w:p>
    <w:p w:rsidR="00B465EE" w:rsidRPr="00027525" w:rsidRDefault="00B465EE" w:rsidP="00243C3C">
      <w:pPr>
        <w:pStyle w:val="a3"/>
        <w:spacing w:line="276" w:lineRule="auto"/>
        <w:jc w:val="center"/>
        <w:rPr>
          <w:b/>
          <w:color w:val="auto"/>
          <w:sz w:val="44"/>
          <w:szCs w:val="44"/>
        </w:rPr>
      </w:pPr>
      <w:r w:rsidRPr="00027525">
        <w:rPr>
          <w:b/>
          <w:color w:val="auto"/>
          <w:sz w:val="44"/>
          <w:szCs w:val="44"/>
        </w:rPr>
        <w:t>МЕТОДИЧЕСКИЕ РЕКОМЕНДАЦИИ</w:t>
      </w:r>
    </w:p>
    <w:p w:rsidR="005D5F64" w:rsidRPr="00027525" w:rsidRDefault="00B465EE" w:rsidP="00243C3C">
      <w:pPr>
        <w:pStyle w:val="a3"/>
        <w:spacing w:line="276" w:lineRule="auto"/>
        <w:jc w:val="center"/>
        <w:rPr>
          <w:b/>
          <w:color w:val="auto"/>
          <w:sz w:val="44"/>
          <w:szCs w:val="44"/>
        </w:rPr>
      </w:pPr>
      <w:r w:rsidRPr="00027525">
        <w:rPr>
          <w:b/>
          <w:color w:val="auto"/>
          <w:sz w:val="44"/>
          <w:szCs w:val="44"/>
        </w:rPr>
        <w:t xml:space="preserve">ПО ОРГАНИЗАЦИИ АТТЕСТАЦИИ </w:t>
      </w:r>
    </w:p>
    <w:p w:rsidR="005D5F64" w:rsidRPr="00027525" w:rsidRDefault="00B465EE" w:rsidP="00243C3C">
      <w:pPr>
        <w:pStyle w:val="a3"/>
        <w:spacing w:line="276" w:lineRule="auto"/>
        <w:jc w:val="center"/>
        <w:rPr>
          <w:b/>
          <w:color w:val="auto"/>
          <w:sz w:val="44"/>
          <w:szCs w:val="44"/>
        </w:rPr>
      </w:pPr>
      <w:r w:rsidRPr="00027525">
        <w:rPr>
          <w:b/>
          <w:color w:val="auto"/>
          <w:sz w:val="44"/>
          <w:szCs w:val="44"/>
        </w:rPr>
        <w:t xml:space="preserve">ПЕДАГОГОВ-БИБЛИОТЕКАРЕЙ </w:t>
      </w: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  <w:sz w:val="44"/>
          <w:szCs w:val="44"/>
        </w:rPr>
      </w:pP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</w:rPr>
      </w:pP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</w:rPr>
      </w:pP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</w:rPr>
      </w:pP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</w:rPr>
      </w:pP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</w:rPr>
      </w:pPr>
    </w:p>
    <w:p w:rsidR="008C4BF0" w:rsidRPr="00027525" w:rsidRDefault="008C4BF0" w:rsidP="00016044">
      <w:pPr>
        <w:pStyle w:val="a3"/>
        <w:spacing w:line="276" w:lineRule="auto"/>
        <w:jc w:val="center"/>
        <w:rPr>
          <w:b/>
          <w:color w:val="auto"/>
        </w:rPr>
      </w:pPr>
    </w:p>
    <w:p w:rsidR="00027525" w:rsidRPr="00027525" w:rsidRDefault="00027525" w:rsidP="00027525">
      <w:pPr>
        <w:pStyle w:val="a3"/>
        <w:spacing w:before="0" w:beforeAutospacing="0" w:after="0" w:afterAutospacing="0" w:line="276" w:lineRule="auto"/>
        <w:jc w:val="center"/>
        <w:rPr>
          <w:b/>
          <w:color w:val="auto"/>
          <w:sz w:val="28"/>
          <w:szCs w:val="28"/>
        </w:rPr>
      </w:pPr>
    </w:p>
    <w:p w:rsidR="0029076E" w:rsidRPr="00027525" w:rsidRDefault="00027525" w:rsidP="00027525">
      <w:pPr>
        <w:pStyle w:val="a3"/>
        <w:spacing w:before="0" w:beforeAutospacing="0" w:after="0" w:afterAutospacing="0" w:line="276" w:lineRule="auto"/>
        <w:jc w:val="center"/>
        <w:rPr>
          <w:b/>
          <w:color w:val="auto"/>
          <w:sz w:val="28"/>
          <w:szCs w:val="28"/>
        </w:rPr>
      </w:pPr>
      <w:r w:rsidRPr="00027525">
        <w:rPr>
          <w:b/>
          <w:color w:val="auto"/>
          <w:sz w:val="28"/>
          <w:szCs w:val="28"/>
        </w:rPr>
        <w:t>Москва</w:t>
      </w:r>
    </w:p>
    <w:p w:rsidR="00524A1C" w:rsidRPr="00027525" w:rsidRDefault="00524A1C" w:rsidP="00027525">
      <w:pPr>
        <w:pStyle w:val="a3"/>
        <w:spacing w:before="0" w:beforeAutospacing="0" w:after="0" w:afterAutospacing="0" w:line="276" w:lineRule="auto"/>
        <w:jc w:val="center"/>
        <w:rPr>
          <w:b/>
          <w:color w:val="auto"/>
          <w:sz w:val="28"/>
          <w:szCs w:val="28"/>
        </w:rPr>
      </w:pPr>
      <w:r w:rsidRPr="00027525">
        <w:rPr>
          <w:b/>
          <w:color w:val="auto"/>
          <w:sz w:val="28"/>
          <w:szCs w:val="28"/>
        </w:rPr>
        <w:t>2022</w:t>
      </w:r>
    </w:p>
    <w:p w:rsidR="0029076E" w:rsidRPr="00027525" w:rsidRDefault="0029076E" w:rsidP="0029076E">
      <w:pPr>
        <w:pStyle w:val="a3"/>
        <w:spacing w:line="276" w:lineRule="auto"/>
        <w:rPr>
          <w:b/>
          <w:color w:val="auto"/>
        </w:rPr>
      </w:pPr>
    </w:p>
    <w:p w:rsidR="00CA4CCB" w:rsidRPr="00027525" w:rsidRDefault="00CA4CCB" w:rsidP="00B26303">
      <w:pPr>
        <w:spacing w:after="0" w:line="240" w:lineRule="auto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B26303" w:rsidRPr="00027525" w:rsidRDefault="00B26303" w:rsidP="00B26303">
      <w:pPr>
        <w:spacing w:after="0" w:line="240" w:lineRule="auto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lastRenderedPageBreak/>
        <w:t>УДК 026</w:t>
      </w:r>
    </w:p>
    <w:p w:rsidR="00B26303" w:rsidRPr="00027525" w:rsidRDefault="00B26303" w:rsidP="00B26303">
      <w:pPr>
        <w:spacing w:after="0" w:line="240" w:lineRule="auto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ББК 78.0</w:t>
      </w:r>
    </w:p>
    <w:p w:rsidR="00B26303" w:rsidRPr="00027525" w:rsidRDefault="00B26303" w:rsidP="00B26303">
      <w:pPr>
        <w:spacing w:after="240" w:line="240" w:lineRule="auto"/>
        <w:rPr>
          <w:rFonts w:eastAsia="Times New Roman" w:cs="Times New Roman"/>
          <w:color w:val="auto"/>
          <w:sz w:val="24"/>
          <w:szCs w:val="24"/>
          <w:lang w:eastAsia="ru-RU"/>
        </w:rPr>
      </w:pPr>
    </w:p>
    <w:p w:rsidR="00B26303" w:rsidRPr="00027525" w:rsidRDefault="00B26303" w:rsidP="00027525">
      <w:pPr>
        <w:spacing w:after="0" w:line="276" w:lineRule="auto"/>
        <w:jc w:val="center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Авторский коллектив:</w:t>
      </w:r>
    </w:p>
    <w:p w:rsidR="00B26303" w:rsidRPr="00027525" w:rsidRDefault="00B26303" w:rsidP="00027525">
      <w:pPr>
        <w:spacing w:after="0" w:line="276" w:lineRule="auto"/>
        <w:jc w:val="center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  <w:t>Е.Ф. Гольдштейн</w:t>
      </w:r>
    </w:p>
    <w:p w:rsidR="00B26303" w:rsidRPr="00027525" w:rsidRDefault="00B26303" w:rsidP="00027525">
      <w:pPr>
        <w:spacing w:after="0" w:line="276" w:lineRule="auto"/>
        <w:jc w:val="center"/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  <w:t>Д.А. Иванченко</w:t>
      </w:r>
    </w:p>
    <w:p w:rsidR="00A429C3" w:rsidRPr="00027525" w:rsidRDefault="00A429C3" w:rsidP="00027525">
      <w:pPr>
        <w:spacing w:after="0" w:line="276" w:lineRule="auto"/>
        <w:jc w:val="center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  <w:t>Т.В.</w:t>
      </w:r>
      <w:r w:rsidR="00A51C12" w:rsidRPr="00027525"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  <w:t xml:space="preserve"> </w:t>
      </w:r>
      <w:r w:rsidRPr="00027525"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  <w:t>Пантюхова</w:t>
      </w:r>
    </w:p>
    <w:p w:rsidR="00B26303" w:rsidRPr="00027525" w:rsidRDefault="00B26303" w:rsidP="00027525">
      <w:pPr>
        <w:spacing w:after="0" w:line="276" w:lineRule="auto"/>
        <w:jc w:val="center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i/>
          <w:iCs/>
          <w:color w:val="auto"/>
          <w:sz w:val="24"/>
          <w:szCs w:val="24"/>
          <w:lang w:eastAsia="ru-RU"/>
        </w:rPr>
        <w:t>А.И. Тарасенко</w:t>
      </w:r>
    </w:p>
    <w:p w:rsidR="00B26303" w:rsidRPr="00027525" w:rsidRDefault="00B26303" w:rsidP="00B26303">
      <w:pPr>
        <w:spacing w:after="240" w:line="240" w:lineRule="auto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br/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br/>
      </w:r>
    </w:p>
    <w:p w:rsidR="00B26303" w:rsidRPr="00027525" w:rsidRDefault="00B26303" w:rsidP="00027525">
      <w:pPr>
        <w:spacing w:after="0" w:line="276" w:lineRule="auto"/>
        <w:ind w:left="567" w:hanging="567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М54</w:t>
      </w: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ab/>
      </w:r>
      <w:r w:rsidR="00A429C3"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Информационно-м</w:t>
      </w: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 xml:space="preserve">етодические рекомендации по организации </w:t>
      </w:r>
      <w:r w:rsidR="00A429C3"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 xml:space="preserve">аттестации педагогов-библиотекарей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/ Под общ. ред. Д.А. Иванченко; ИЦ «Библиотека имени</w:t>
      </w:r>
      <w:r w:rsidR="00A429C3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 К.Д. Ушинского» РАО. – М., 2022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. – </w:t>
      </w:r>
      <w:r w:rsidR="006259A9" w:rsidRPr="00027525">
        <w:rPr>
          <w:rFonts w:eastAsia="Times New Roman" w:cs="Times New Roman"/>
          <w:color w:val="auto"/>
          <w:sz w:val="24"/>
          <w:szCs w:val="24"/>
          <w:lang w:eastAsia="ru-RU"/>
        </w:rPr>
        <w:t>16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 с.</w:t>
      </w:r>
    </w:p>
    <w:p w:rsidR="00B26303" w:rsidRPr="00027525" w:rsidRDefault="00B26303" w:rsidP="00027525">
      <w:pPr>
        <w:shd w:val="clear" w:color="auto" w:fill="FFFFFF"/>
        <w:spacing w:after="0" w:line="276" w:lineRule="auto"/>
        <w:ind w:firstLine="567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 </w:t>
      </w:r>
    </w:p>
    <w:p w:rsidR="00401D64" w:rsidRPr="00027525" w:rsidRDefault="00A429C3" w:rsidP="00027525">
      <w:pPr>
        <w:shd w:val="clear" w:color="auto" w:fill="FFFFFF"/>
        <w:spacing w:after="0" w:line="276" w:lineRule="auto"/>
        <w:ind w:firstLine="567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Информационно-м</w:t>
      </w:r>
      <w:r w:rsidR="00B26303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етодические рекомендации по организации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аттестации педагогов-библиотекарей образовательных организаций </w:t>
      </w:r>
      <w:r w:rsidR="00B26303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разработаны методистами Информационного центра «Библиотека имени К.Д. Ушинского» Российской академии образования и ориентированы на </w:t>
      </w:r>
      <w:r w:rsidR="00401D64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специалистов, занимающихся организацией и проведением аттестационных процедур </w:t>
      </w:r>
      <w:r w:rsidR="00B26303" w:rsidRPr="00027525">
        <w:rPr>
          <w:rFonts w:eastAsia="Times New Roman" w:cs="Times New Roman"/>
          <w:color w:val="auto"/>
          <w:sz w:val="24"/>
          <w:szCs w:val="24"/>
          <w:lang w:eastAsia="ru-RU"/>
        </w:rPr>
        <w:t>в о</w:t>
      </w:r>
      <w:r w:rsidR="00401D64" w:rsidRPr="00027525">
        <w:rPr>
          <w:rFonts w:eastAsia="Times New Roman" w:cs="Times New Roman"/>
          <w:color w:val="auto"/>
          <w:sz w:val="24"/>
          <w:szCs w:val="24"/>
          <w:lang w:eastAsia="ru-RU"/>
        </w:rPr>
        <w:t>бщеобразовательных организациях.</w:t>
      </w:r>
    </w:p>
    <w:p w:rsidR="00B26303" w:rsidRPr="00027525" w:rsidRDefault="00B26303" w:rsidP="00027525">
      <w:pPr>
        <w:shd w:val="clear" w:color="auto" w:fill="FFFFFF"/>
        <w:spacing w:after="0" w:line="276" w:lineRule="auto"/>
        <w:ind w:firstLine="567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Материалы подготовлены на основе </w:t>
      </w:r>
      <w:r w:rsidR="00A35372">
        <w:rPr>
          <w:rFonts w:eastAsia="Times New Roman" w:cs="Times New Roman"/>
          <w:color w:val="auto"/>
          <w:sz w:val="24"/>
          <w:szCs w:val="24"/>
          <w:lang w:eastAsia="ru-RU"/>
        </w:rPr>
        <w:t>российских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="00401D64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законодательных документов, регламентирующих процесс аттестации сотрудников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и лучших практик, </w:t>
      </w:r>
      <w:r w:rsidR="008F40D5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используемых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в сфере образования.</w:t>
      </w:r>
    </w:p>
    <w:p w:rsidR="00B26303" w:rsidRPr="00027525" w:rsidRDefault="00B26303" w:rsidP="00027525">
      <w:pPr>
        <w:shd w:val="clear" w:color="auto" w:fill="FFFFFF"/>
        <w:spacing w:after="0" w:line="276" w:lineRule="auto"/>
        <w:ind w:firstLine="567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Методические рекомендации могут быть использованы для разработки Положения об </w:t>
      </w:r>
      <w:r w:rsidR="008F40D5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аттестации педагогов-библиотекарей на местах,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а также других документов, регулирующих </w:t>
      </w:r>
      <w:r w:rsidR="008F40D5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эту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деятельность</w:t>
      </w:r>
      <w:r w:rsidR="008F40D5" w:rsidRPr="00027525">
        <w:rPr>
          <w:rFonts w:eastAsia="Times New Roman" w:cs="Times New Roman"/>
          <w:color w:val="auto"/>
          <w:sz w:val="24"/>
          <w:szCs w:val="24"/>
          <w:lang w:eastAsia="ru-RU"/>
        </w:rPr>
        <w:t>.</w:t>
      </w:r>
    </w:p>
    <w:p w:rsidR="00B26303" w:rsidRPr="00027525" w:rsidRDefault="00B26303" w:rsidP="00027525">
      <w:pPr>
        <w:shd w:val="clear" w:color="auto" w:fill="FFFFFF"/>
        <w:spacing w:after="0" w:line="276" w:lineRule="auto"/>
        <w:ind w:firstLine="567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Адресовано </w:t>
      </w:r>
      <w:bookmarkStart w:id="0" w:name="_GoBack"/>
      <w:bookmarkEnd w:id="0"/>
      <w:r w:rsidR="008F40D5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сотрудникам региональных институтов развития образования,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руководителям образовательных организаций и сотрудникам </w:t>
      </w:r>
      <w:r w:rsidR="000A39EC" w:rsidRPr="00027525">
        <w:rPr>
          <w:rFonts w:eastAsia="Times New Roman" w:cs="Times New Roman"/>
          <w:color w:val="auto"/>
          <w:sz w:val="24"/>
          <w:szCs w:val="24"/>
          <w:lang w:eastAsia="ru-RU"/>
        </w:rPr>
        <w:t xml:space="preserve">библиотек и 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информационно-библиотечных центров</w:t>
      </w:r>
      <w:r w:rsidR="00FB2BEF">
        <w:rPr>
          <w:rFonts w:eastAsia="Times New Roman" w:cs="Times New Roman"/>
          <w:color w:val="auto"/>
          <w:sz w:val="24"/>
          <w:szCs w:val="24"/>
          <w:lang w:eastAsia="ru-RU"/>
        </w:rPr>
        <w:t xml:space="preserve"> образовательных организаций</w:t>
      </w: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.</w:t>
      </w:r>
    </w:p>
    <w:p w:rsidR="00B26303" w:rsidRPr="00027525" w:rsidRDefault="00B26303" w:rsidP="00B26303">
      <w:pPr>
        <w:shd w:val="clear" w:color="auto" w:fill="FFFFFF"/>
        <w:spacing w:after="0" w:line="240" w:lineRule="auto"/>
        <w:ind w:firstLine="708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color w:val="auto"/>
          <w:sz w:val="24"/>
          <w:szCs w:val="24"/>
          <w:lang w:eastAsia="ru-RU"/>
        </w:rPr>
        <w:t> </w:t>
      </w:r>
    </w:p>
    <w:p w:rsidR="00B26303" w:rsidRPr="00027525" w:rsidRDefault="00B26303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0A39EC" w:rsidRPr="00027525" w:rsidRDefault="000A39EC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</w:pPr>
    </w:p>
    <w:p w:rsidR="00B26303" w:rsidRPr="00027525" w:rsidRDefault="006A7667" w:rsidP="00B26303">
      <w:pPr>
        <w:shd w:val="clear" w:color="auto" w:fill="FFFFFF"/>
        <w:spacing w:after="0" w:line="240" w:lineRule="auto"/>
        <w:ind w:firstLine="708"/>
        <w:jc w:val="right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©</w:t>
      </w:r>
      <w:r w:rsidR="00A51C12"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 xml:space="preserve"> </w:t>
      </w:r>
      <w:r w:rsidR="00B26303" w:rsidRPr="00027525">
        <w:rPr>
          <w:rFonts w:eastAsia="Times New Roman" w:cs="Times New Roman"/>
          <w:b/>
          <w:bCs/>
          <w:color w:val="auto"/>
          <w:sz w:val="24"/>
          <w:szCs w:val="24"/>
          <w:lang w:eastAsia="ru-RU"/>
        </w:rPr>
        <w:t>Коллектив авторов</w:t>
      </w:r>
    </w:p>
    <w:p w:rsidR="00243C3C" w:rsidRPr="00027525" w:rsidRDefault="00B26303" w:rsidP="00243C3C">
      <w:pPr>
        <w:pStyle w:val="a3"/>
        <w:spacing w:line="276" w:lineRule="auto"/>
        <w:jc w:val="right"/>
        <w:rPr>
          <w:b/>
          <w:bCs/>
          <w:color w:val="auto"/>
        </w:rPr>
      </w:pPr>
      <w:r w:rsidRPr="00027525">
        <w:rPr>
          <w:b/>
          <w:bCs/>
          <w:color w:val="auto"/>
        </w:rPr>
        <w:t xml:space="preserve">© Информационный центр «Библиотека имени К.Д. Ушинского» </w:t>
      </w:r>
      <w:r w:rsidRPr="00027525">
        <w:rPr>
          <w:b/>
          <w:bCs/>
          <w:color w:val="auto"/>
        </w:rPr>
        <w:br/>
        <w:t>Российской академии образования</w:t>
      </w:r>
    </w:p>
    <w:p w:rsidR="00F54538" w:rsidRPr="00027525" w:rsidRDefault="00F54538" w:rsidP="00243C3C">
      <w:pPr>
        <w:pStyle w:val="a3"/>
        <w:spacing w:line="276" w:lineRule="auto"/>
        <w:jc w:val="right"/>
        <w:rPr>
          <w:b/>
          <w:bCs/>
          <w:color w:val="auto"/>
        </w:rPr>
      </w:pPr>
    </w:p>
    <w:sdt>
      <w:sdtPr>
        <w:rPr>
          <w:rFonts w:eastAsiaTheme="minorHAnsi" w:cstheme="minorBidi"/>
          <w:b w:val="0"/>
          <w:color w:val="auto"/>
          <w:szCs w:val="22"/>
          <w:lang w:eastAsia="en-US"/>
        </w:rPr>
        <w:id w:val="-181763565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:rsidR="00243C3C" w:rsidRDefault="008B1473" w:rsidP="008B1473">
          <w:pPr>
            <w:pStyle w:val="af0"/>
            <w:jc w:val="center"/>
            <w:rPr>
              <w:color w:val="auto"/>
            </w:rPr>
          </w:pPr>
          <w:r w:rsidRPr="00027525">
            <w:rPr>
              <w:color w:val="auto"/>
            </w:rPr>
            <w:t>ОГЛАВЛЕНИЕ</w:t>
          </w:r>
        </w:p>
        <w:p w:rsidR="00BB12B9" w:rsidRPr="00BB12B9" w:rsidRDefault="00BB12B9" w:rsidP="00BB12B9">
          <w:pPr>
            <w:rPr>
              <w:lang w:eastAsia="ru-RU"/>
            </w:rPr>
          </w:pPr>
        </w:p>
        <w:p w:rsidR="00BB12B9" w:rsidRPr="00BB12B9" w:rsidRDefault="00243C3C">
          <w:pPr>
            <w:pStyle w:val="12"/>
            <w:tabs>
              <w:tab w:val="right" w:leader="dot" w:pos="9486"/>
            </w:tabs>
            <w:rPr>
              <w:rFonts w:asciiTheme="minorHAnsi" w:hAnsiTheme="minorHAnsi" w:cstheme="minorBidi"/>
              <w:noProof/>
              <w:color w:val="0D0D0D" w:themeColor="text1" w:themeTint="F2"/>
              <w:sz w:val="22"/>
            </w:rPr>
          </w:pPr>
          <w:r w:rsidRPr="00027525">
            <w:rPr>
              <w:color w:val="auto"/>
            </w:rPr>
            <w:fldChar w:fldCharType="begin"/>
          </w:r>
          <w:r w:rsidRPr="00027525">
            <w:rPr>
              <w:color w:val="auto"/>
            </w:rPr>
            <w:instrText xml:space="preserve"> TOC \o "1-3" \h \z \u </w:instrText>
          </w:r>
          <w:r w:rsidRPr="00027525">
            <w:rPr>
              <w:color w:val="auto"/>
            </w:rPr>
            <w:fldChar w:fldCharType="separate"/>
          </w:r>
          <w:hyperlink w:anchor="_Toc100330440" w:history="1">
            <w:r w:rsidR="00BB12B9" w:rsidRPr="00BB12B9">
              <w:rPr>
                <w:rStyle w:val="a7"/>
                <w:rFonts w:ascii="Times New Roman Полужирный" w:hAnsi="Times New Roman Полужирный"/>
                <w:smallCaps/>
                <w:noProof/>
                <w:color w:val="0D0D0D" w:themeColor="text1" w:themeTint="F2"/>
              </w:rPr>
              <w:t>Общие положения</w:t>
            </w:r>
            <w:r w:rsidR="00BB12B9" w:rsidRPr="00BB12B9">
              <w:rPr>
                <w:noProof/>
                <w:webHidden/>
                <w:color w:val="0D0D0D" w:themeColor="text1" w:themeTint="F2"/>
              </w:rPr>
              <w:tab/>
            </w:r>
            <w:r w:rsidR="00BB12B9" w:rsidRPr="00BB12B9">
              <w:rPr>
                <w:noProof/>
                <w:webHidden/>
                <w:color w:val="0D0D0D" w:themeColor="text1" w:themeTint="F2"/>
              </w:rPr>
              <w:fldChar w:fldCharType="begin"/>
            </w:r>
            <w:r w:rsidR="00BB12B9" w:rsidRPr="00BB12B9">
              <w:rPr>
                <w:noProof/>
                <w:webHidden/>
                <w:color w:val="0D0D0D" w:themeColor="text1" w:themeTint="F2"/>
              </w:rPr>
              <w:instrText xml:space="preserve"> PAGEREF _Toc100330440 \h </w:instrText>
            </w:r>
            <w:r w:rsidR="00BB12B9" w:rsidRPr="00BB12B9">
              <w:rPr>
                <w:noProof/>
                <w:webHidden/>
                <w:color w:val="0D0D0D" w:themeColor="text1" w:themeTint="F2"/>
              </w:rPr>
            </w:r>
            <w:r w:rsidR="00BB12B9" w:rsidRPr="00BB12B9">
              <w:rPr>
                <w:noProof/>
                <w:webHidden/>
                <w:color w:val="0D0D0D" w:themeColor="text1" w:themeTint="F2"/>
              </w:rPr>
              <w:fldChar w:fldCharType="separate"/>
            </w:r>
            <w:r w:rsidR="00BB12B9" w:rsidRPr="00BB12B9">
              <w:rPr>
                <w:noProof/>
                <w:webHidden/>
                <w:color w:val="0D0D0D" w:themeColor="text1" w:themeTint="F2"/>
              </w:rPr>
              <w:t>4</w:t>
            </w:r>
            <w:r w:rsidR="00BB12B9" w:rsidRPr="00BB12B9">
              <w:rPr>
                <w:noProof/>
                <w:webHidden/>
                <w:color w:val="0D0D0D" w:themeColor="text1" w:themeTint="F2"/>
              </w:rPr>
              <w:fldChar w:fldCharType="end"/>
            </w:r>
          </w:hyperlink>
        </w:p>
        <w:p w:rsidR="00BB12B9" w:rsidRPr="00BB12B9" w:rsidRDefault="00BB12B9">
          <w:pPr>
            <w:pStyle w:val="12"/>
            <w:tabs>
              <w:tab w:val="right" w:leader="dot" w:pos="9486"/>
            </w:tabs>
            <w:rPr>
              <w:rFonts w:asciiTheme="minorHAnsi" w:hAnsiTheme="minorHAnsi" w:cstheme="minorBidi"/>
              <w:noProof/>
              <w:color w:val="0D0D0D" w:themeColor="text1" w:themeTint="F2"/>
              <w:sz w:val="22"/>
            </w:rPr>
          </w:pPr>
          <w:hyperlink w:anchor="_Toc100330441" w:history="1">
            <w:r w:rsidRPr="00BB12B9">
              <w:rPr>
                <w:rStyle w:val="a7"/>
                <w:rFonts w:ascii="Times New Roman Полужирный" w:hAnsi="Times New Roman Полужирный"/>
                <w:smallCaps/>
                <w:noProof/>
                <w:color w:val="0D0D0D" w:themeColor="text1" w:themeTint="F2"/>
              </w:rPr>
              <w:t>Аттестация на соответствие занимаемой должности</w:t>
            </w:r>
            <w:r w:rsidRPr="00BB12B9">
              <w:rPr>
                <w:noProof/>
                <w:webHidden/>
                <w:color w:val="0D0D0D" w:themeColor="text1" w:themeTint="F2"/>
              </w:rPr>
              <w:tab/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begin"/>
            </w:r>
            <w:r w:rsidRPr="00BB12B9">
              <w:rPr>
                <w:noProof/>
                <w:webHidden/>
                <w:color w:val="0D0D0D" w:themeColor="text1" w:themeTint="F2"/>
              </w:rPr>
              <w:instrText xml:space="preserve"> PAGEREF _Toc100330441 \h </w:instrText>
            </w:r>
            <w:r w:rsidRPr="00BB12B9">
              <w:rPr>
                <w:noProof/>
                <w:webHidden/>
                <w:color w:val="0D0D0D" w:themeColor="text1" w:themeTint="F2"/>
              </w:rPr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separate"/>
            </w:r>
            <w:r w:rsidRPr="00BB12B9">
              <w:rPr>
                <w:noProof/>
                <w:webHidden/>
                <w:color w:val="0D0D0D" w:themeColor="text1" w:themeTint="F2"/>
              </w:rPr>
              <w:t>6</w:t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end"/>
            </w:r>
          </w:hyperlink>
        </w:p>
        <w:p w:rsidR="00BB12B9" w:rsidRPr="00BB12B9" w:rsidRDefault="00BB12B9">
          <w:pPr>
            <w:pStyle w:val="12"/>
            <w:tabs>
              <w:tab w:val="right" w:leader="dot" w:pos="9486"/>
            </w:tabs>
            <w:rPr>
              <w:rFonts w:asciiTheme="minorHAnsi" w:hAnsiTheme="minorHAnsi" w:cstheme="minorBidi"/>
              <w:noProof/>
              <w:color w:val="0D0D0D" w:themeColor="text1" w:themeTint="F2"/>
              <w:sz w:val="22"/>
            </w:rPr>
          </w:pPr>
          <w:hyperlink w:anchor="_Toc100330442" w:history="1">
            <w:r w:rsidRPr="00BB12B9">
              <w:rPr>
                <w:rStyle w:val="a7"/>
                <w:rFonts w:ascii="Times New Roman Полужирный" w:hAnsi="Times New Roman Полужирный"/>
                <w:smallCaps/>
                <w:noProof/>
                <w:color w:val="0D0D0D" w:themeColor="text1" w:themeTint="F2"/>
              </w:rPr>
              <w:t>Аттестация в целях установления  квалификационной категории</w:t>
            </w:r>
            <w:r w:rsidRPr="00BB12B9">
              <w:rPr>
                <w:noProof/>
                <w:webHidden/>
                <w:color w:val="0D0D0D" w:themeColor="text1" w:themeTint="F2"/>
              </w:rPr>
              <w:tab/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begin"/>
            </w:r>
            <w:r w:rsidRPr="00BB12B9">
              <w:rPr>
                <w:noProof/>
                <w:webHidden/>
                <w:color w:val="0D0D0D" w:themeColor="text1" w:themeTint="F2"/>
              </w:rPr>
              <w:instrText xml:space="preserve"> PAGEREF _Toc100330442 \h </w:instrText>
            </w:r>
            <w:r w:rsidRPr="00BB12B9">
              <w:rPr>
                <w:noProof/>
                <w:webHidden/>
                <w:color w:val="0D0D0D" w:themeColor="text1" w:themeTint="F2"/>
              </w:rPr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separate"/>
            </w:r>
            <w:r w:rsidRPr="00BB12B9">
              <w:rPr>
                <w:noProof/>
                <w:webHidden/>
                <w:color w:val="0D0D0D" w:themeColor="text1" w:themeTint="F2"/>
              </w:rPr>
              <w:t>10</w:t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end"/>
            </w:r>
          </w:hyperlink>
        </w:p>
        <w:p w:rsidR="00BB12B9" w:rsidRPr="00BB12B9" w:rsidRDefault="00BB12B9">
          <w:pPr>
            <w:pStyle w:val="12"/>
            <w:tabs>
              <w:tab w:val="right" w:leader="dot" w:pos="9486"/>
            </w:tabs>
            <w:rPr>
              <w:rFonts w:asciiTheme="minorHAnsi" w:hAnsiTheme="minorHAnsi" w:cstheme="minorBidi"/>
              <w:noProof/>
              <w:color w:val="0D0D0D" w:themeColor="text1" w:themeTint="F2"/>
              <w:sz w:val="22"/>
            </w:rPr>
          </w:pPr>
          <w:hyperlink w:anchor="_Toc100330443" w:history="1">
            <w:r w:rsidRPr="00BB12B9">
              <w:rPr>
                <w:rStyle w:val="a7"/>
                <w:rFonts w:ascii="Times New Roman Полужирный" w:hAnsi="Times New Roman Полужирный"/>
                <w:smallCaps/>
                <w:noProof/>
                <w:color w:val="0D0D0D" w:themeColor="text1" w:themeTint="F2"/>
              </w:rPr>
              <w:t>Формы прохождения процедуры аттестации</w:t>
            </w:r>
            <w:r w:rsidRPr="00BB12B9">
              <w:rPr>
                <w:noProof/>
                <w:webHidden/>
                <w:color w:val="0D0D0D" w:themeColor="text1" w:themeTint="F2"/>
              </w:rPr>
              <w:tab/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begin"/>
            </w:r>
            <w:r w:rsidRPr="00BB12B9">
              <w:rPr>
                <w:noProof/>
                <w:webHidden/>
                <w:color w:val="0D0D0D" w:themeColor="text1" w:themeTint="F2"/>
              </w:rPr>
              <w:instrText xml:space="preserve"> PAGEREF _Toc100330443 \h </w:instrText>
            </w:r>
            <w:r w:rsidRPr="00BB12B9">
              <w:rPr>
                <w:noProof/>
                <w:webHidden/>
                <w:color w:val="0D0D0D" w:themeColor="text1" w:themeTint="F2"/>
              </w:rPr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separate"/>
            </w:r>
            <w:r w:rsidRPr="00BB12B9">
              <w:rPr>
                <w:noProof/>
                <w:webHidden/>
                <w:color w:val="0D0D0D" w:themeColor="text1" w:themeTint="F2"/>
              </w:rPr>
              <w:t>15</w:t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end"/>
            </w:r>
          </w:hyperlink>
        </w:p>
        <w:p w:rsidR="00BB12B9" w:rsidRPr="00BB12B9" w:rsidRDefault="00BB12B9">
          <w:pPr>
            <w:pStyle w:val="12"/>
            <w:tabs>
              <w:tab w:val="right" w:leader="dot" w:pos="9486"/>
            </w:tabs>
            <w:rPr>
              <w:rFonts w:asciiTheme="minorHAnsi" w:hAnsiTheme="minorHAnsi" w:cstheme="minorBidi"/>
              <w:noProof/>
              <w:color w:val="0D0D0D" w:themeColor="text1" w:themeTint="F2"/>
              <w:sz w:val="22"/>
            </w:rPr>
          </w:pPr>
          <w:hyperlink w:anchor="_Toc100330444" w:history="1">
            <w:r w:rsidRPr="00BB12B9">
              <w:rPr>
                <w:rStyle w:val="a7"/>
                <w:rFonts w:ascii="Times New Roman Полужирный" w:hAnsi="Times New Roman Полужирный"/>
                <w:smallCaps/>
                <w:noProof/>
                <w:color w:val="0D0D0D" w:themeColor="text1" w:themeTint="F2"/>
              </w:rPr>
              <w:t>Документы, регламентирующие аттестационный процесс</w:t>
            </w:r>
            <w:r w:rsidRPr="00BB12B9">
              <w:rPr>
                <w:noProof/>
                <w:webHidden/>
                <w:color w:val="0D0D0D" w:themeColor="text1" w:themeTint="F2"/>
              </w:rPr>
              <w:tab/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begin"/>
            </w:r>
            <w:r w:rsidRPr="00BB12B9">
              <w:rPr>
                <w:noProof/>
                <w:webHidden/>
                <w:color w:val="0D0D0D" w:themeColor="text1" w:themeTint="F2"/>
              </w:rPr>
              <w:instrText xml:space="preserve"> PAGEREF _Toc100330444 \h </w:instrText>
            </w:r>
            <w:r w:rsidRPr="00BB12B9">
              <w:rPr>
                <w:noProof/>
                <w:webHidden/>
                <w:color w:val="0D0D0D" w:themeColor="text1" w:themeTint="F2"/>
              </w:rPr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separate"/>
            </w:r>
            <w:r w:rsidRPr="00BB12B9">
              <w:rPr>
                <w:noProof/>
                <w:webHidden/>
                <w:color w:val="0D0D0D" w:themeColor="text1" w:themeTint="F2"/>
              </w:rPr>
              <w:t>16</w:t>
            </w:r>
            <w:r w:rsidRPr="00BB12B9">
              <w:rPr>
                <w:noProof/>
                <w:webHidden/>
                <w:color w:val="0D0D0D" w:themeColor="text1" w:themeTint="F2"/>
              </w:rPr>
              <w:fldChar w:fldCharType="end"/>
            </w:r>
          </w:hyperlink>
        </w:p>
        <w:p w:rsidR="00243C3C" w:rsidRPr="00027525" w:rsidRDefault="00243C3C">
          <w:pPr>
            <w:rPr>
              <w:color w:val="auto"/>
            </w:rPr>
          </w:pPr>
          <w:r w:rsidRPr="00027525">
            <w:rPr>
              <w:b/>
              <w:bCs/>
              <w:noProof/>
              <w:color w:val="auto"/>
            </w:rPr>
            <w:fldChar w:fldCharType="end"/>
          </w:r>
        </w:p>
      </w:sdtContent>
    </w:sdt>
    <w:p w:rsidR="00243C3C" w:rsidRPr="00027525" w:rsidRDefault="00243C3C">
      <w:pPr>
        <w:rPr>
          <w:rFonts w:eastAsia="Times New Roman" w:cs="Times New Roman"/>
          <w:b/>
          <w:color w:val="auto"/>
          <w:szCs w:val="28"/>
          <w:lang w:eastAsia="ru-RU"/>
        </w:rPr>
      </w:pPr>
    </w:p>
    <w:p w:rsidR="00243C3C" w:rsidRPr="00027525" w:rsidRDefault="00243C3C">
      <w:pPr>
        <w:rPr>
          <w:rFonts w:eastAsiaTheme="majorEastAsia" w:cstheme="majorBidi"/>
          <w:b/>
          <w:color w:val="auto"/>
          <w:szCs w:val="32"/>
        </w:rPr>
      </w:pPr>
      <w:r w:rsidRPr="00027525">
        <w:rPr>
          <w:color w:val="auto"/>
        </w:rPr>
        <w:br w:type="page"/>
      </w:r>
    </w:p>
    <w:p w:rsidR="0064271F" w:rsidRPr="001A6413" w:rsidRDefault="00FB2BEF" w:rsidP="00027525">
      <w:pPr>
        <w:pStyle w:val="1"/>
        <w:spacing w:before="0" w:line="276" w:lineRule="auto"/>
        <w:jc w:val="center"/>
        <w:rPr>
          <w:rFonts w:ascii="Times New Roman Полужирный" w:hAnsi="Times New Roman Полужирный" w:cs="Times New Roman"/>
          <w:smallCaps/>
          <w:color w:val="auto"/>
          <w:szCs w:val="28"/>
        </w:rPr>
      </w:pPr>
      <w:bookmarkStart w:id="1" w:name="_Toc100330440"/>
      <w:r w:rsidRPr="001A6413">
        <w:rPr>
          <w:rFonts w:ascii="Times New Roman Полужирный" w:hAnsi="Times New Roman Полужирный" w:cs="Times New Roman"/>
          <w:smallCaps/>
          <w:color w:val="auto"/>
          <w:szCs w:val="28"/>
        </w:rPr>
        <w:lastRenderedPageBreak/>
        <w:t>Общие положения</w:t>
      </w:r>
      <w:bookmarkEnd w:id="1"/>
    </w:p>
    <w:p w:rsidR="00027525" w:rsidRDefault="00027525" w:rsidP="00027525">
      <w:pPr>
        <w:pStyle w:val="a3"/>
        <w:spacing w:before="0" w:beforeAutospacing="0" w:after="0" w:afterAutospacing="0" w:line="276" w:lineRule="auto"/>
        <w:ind w:firstLine="709"/>
        <w:rPr>
          <w:b/>
          <w:color w:val="auto"/>
          <w:sz w:val="28"/>
          <w:szCs w:val="28"/>
        </w:rPr>
      </w:pPr>
    </w:p>
    <w:p w:rsidR="001F45E3" w:rsidRPr="00027525" w:rsidRDefault="00E379DB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Аттестация</w:t>
      </w:r>
      <w:r w:rsidR="00027525">
        <w:rPr>
          <w:color w:val="auto"/>
          <w:sz w:val="28"/>
          <w:szCs w:val="28"/>
        </w:rPr>
        <w:t xml:space="preserve"> – </w:t>
      </w:r>
      <w:r w:rsidRPr="00027525">
        <w:rPr>
          <w:color w:val="auto"/>
          <w:sz w:val="28"/>
          <w:szCs w:val="28"/>
        </w:rPr>
        <w:t>это процедура систематической формализованной оценки соответствия деятельности конкретного работника стандарту выполнения работы в должности, которую он занимает</w:t>
      </w:r>
      <w:r w:rsidR="001F45E3" w:rsidRPr="00027525">
        <w:rPr>
          <w:color w:val="auto"/>
          <w:sz w:val="28"/>
          <w:szCs w:val="28"/>
        </w:rPr>
        <w:t>.</w:t>
      </w:r>
    </w:p>
    <w:p w:rsidR="001F45E3" w:rsidRPr="00027525" w:rsidRDefault="001F45E3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 xml:space="preserve">В первую очередь аттестация позволяет провести диагностику персонала, получить информацию о сотрудниках, выявить </w:t>
      </w:r>
      <w:r w:rsidR="00027525">
        <w:rPr>
          <w:color w:val="auto"/>
          <w:sz w:val="28"/>
          <w:szCs w:val="28"/>
        </w:rPr>
        <w:t>«</w:t>
      </w:r>
      <w:r w:rsidRPr="00027525">
        <w:rPr>
          <w:color w:val="auto"/>
          <w:sz w:val="28"/>
          <w:szCs w:val="28"/>
        </w:rPr>
        <w:t>болевые точки</w:t>
      </w:r>
      <w:r w:rsidR="00027525">
        <w:rPr>
          <w:color w:val="auto"/>
          <w:sz w:val="28"/>
          <w:szCs w:val="28"/>
        </w:rPr>
        <w:t>»</w:t>
      </w:r>
      <w:r w:rsidRPr="00027525">
        <w:rPr>
          <w:color w:val="auto"/>
          <w:sz w:val="28"/>
          <w:szCs w:val="28"/>
        </w:rPr>
        <w:t xml:space="preserve">, моменты, затрудняющие работу и своевременно </w:t>
      </w:r>
      <w:r w:rsidR="00027525">
        <w:rPr>
          <w:color w:val="auto"/>
          <w:sz w:val="28"/>
          <w:szCs w:val="28"/>
        </w:rPr>
        <w:t>принять кадровые решения</w:t>
      </w:r>
      <w:r w:rsidR="000632AE" w:rsidRPr="00027525">
        <w:rPr>
          <w:color w:val="auto"/>
          <w:sz w:val="28"/>
          <w:szCs w:val="28"/>
        </w:rPr>
        <w:t>:</w:t>
      </w:r>
    </w:p>
    <w:p w:rsidR="0064271F" w:rsidRPr="00027525" w:rsidRDefault="0064271F" w:rsidP="00027525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повысить или понизить в должности,</w:t>
      </w:r>
    </w:p>
    <w:p w:rsidR="0064271F" w:rsidRPr="00027525" w:rsidRDefault="0064271F" w:rsidP="00027525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премировать;</w:t>
      </w:r>
    </w:p>
    <w:p w:rsidR="0064271F" w:rsidRPr="00027525" w:rsidRDefault="0064271F" w:rsidP="00027525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перевести на более подходящую должность;</w:t>
      </w:r>
    </w:p>
    <w:p w:rsidR="0064271F" w:rsidRPr="00027525" w:rsidRDefault="0064271F" w:rsidP="00027525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отправить на повышение квалификации;</w:t>
      </w:r>
    </w:p>
    <w:p w:rsidR="00EA2DD1" w:rsidRPr="00027525" w:rsidRDefault="00BF6F46" w:rsidP="00027525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 xml:space="preserve">отправить на </w:t>
      </w:r>
      <w:r w:rsidR="00EA2DD1" w:rsidRPr="00027525">
        <w:rPr>
          <w:color w:val="auto"/>
          <w:sz w:val="28"/>
          <w:szCs w:val="28"/>
        </w:rPr>
        <w:t>переподготов</w:t>
      </w:r>
      <w:r w:rsidRPr="00027525">
        <w:rPr>
          <w:color w:val="auto"/>
          <w:sz w:val="28"/>
          <w:szCs w:val="28"/>
        </w:rPr>
        <w:t>ку</w:t>
      </w:r>
      <w:r w:rsidR="00EA2DD1" w:rsidRPr="00027525">
        <w:rPr>
          <w:color w:val="auto"/>
          <w:sz w:val="28"/>
          <w:szCs w:val="28"/>
        </w:rPr>
        <w:t>;</w:t>
      </w:r>
    </w:p>
    <w:p w:rsidR="0064271F" w:rsidRPr="00027525" w:rsidRDefault="0064271F" w:rsidP="00027525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уволить на основании п. 3 ч. 1 ст. 81 ТК</w:t>
      </w:r>
      <w:r w:rsidR="00027525">
        <w:rPr>
          <w:color w:val="auto"/>
          <w:sz w:val="28"/>
          <w:szCs w:val="28"/>
        </w:rPr>
        <w:t xml:space="preserve"> (</w:t>
      </w:r>
      <w:r w:rsidR="00027525" w:rsidRPr="00027525">
        <w:rPr>
          <w:color w:val="auto"/>
          <w:sz w:val="28"/>
          <w:szCs w:val="28"/>
        </w:rPr>
        <w:t>несоответствие работника занимаемой должности или выполняемой работе</w:t>
      </w:r>
      <w:r w:rsidR="00027525">
        <w:rPr>
          <w:color w:val="auto"/>
          <w:sz w:val="28"/>
          <w:szCs w:val="28"/>
        </w:rPr>
        <w:t>)</w:t>
      </w:r>
      <w:r w:rsidRPr="00027525">
        <w:rPr>
          <w:color w:val="auto"/>
          <w:sz w:val="28"/>
          <w:szCs w:val="28"/>
        </w:rPr>
        <w:t xml:space="preserve">. </w:t>
      </w:r>
    </w:p>
    <w:p w:rsidR="0064271F" w:rsidRPr="00027525" w:rsidRDefault="001C50E7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Аттестация</w:t>
      </w:r>
      <w:r w:rsidR="00AF4679" w:rsidRPr="00027525">
        <w:rPr>
          <w:color w:val="auto"/>
          <w:sz w:val="28"/>
          <w:szCs w:val="28"/>
        </w:rPr>
        <w:t xml:space="preserve"> </w:t>
      </w:r>
      <w:r w:rsidR="000037B1">
        <w:rPr>
          <w:color w:val="auto"/>
          <w:sz w:val="28"/>
          <w:szCs w:val="28"/>
        </w:rPr>
        <w:t xml:space="preserve">направлена на оценку </w:t>
      </w:r>
      <w:r w:rsidRPr="00027525">
        <w:rPr>
          <w:color w:val="auto"/>
          <w:sz w:val="28"/>
          <w:szCs w:val="28"/>
        </w:rPr>
        <w:t>выполнени</w:t>
      </w:r>
      <w:r w:rsidR="000037B1">
        <w:rPr>
          <w:color w:val="auto"/>
          <w:sz w:val="28"/>
          <w:szCs w:val="28"/>
        </w:rPr>
        <w:t>я</w:t>
      </w:r>
      <w:r w:rsidRPr="00027525">
        <w:rPr>
          <w:color w:val="auto"/>
          <w:sz w:val="28"/>
          <w:szCs w:val="28"/>
        </w:rPr>
        <w:t xml:space="preserve"> сотрудниками должностных инструкций, разработанных</w:t>
      </w:r>
      <w:r w:rsidR="003B0EED" w:rsidRPr="00027525">
        <w:rPr>
          <w:color w:val="auto"/>
          <w:sz w:val="28"/>
          <w:szCs w:val="28"/>
        </w:rPr>
        <w:t xml:space="preserve"> и утвержденных руководством на основании </w:t>
      </w:r>
      <w:r w:rsidR="00805159" w:rsidRPr="00027525">
        <w:rPr>
          <w:color w:val="auto"/>
          <w:sz w:val="28"/>
          <w:szCs w:val="28"/>
        </w:rPr>
        <w:t>профессиональных стандартов</w:t>
      </w:r>
      <w:r w:rsidR="00CB2EA9" w:rsidRPr="00027525">
        <w:rPr>
          <w:color w:val="auto"/>
          <w:sz w:val="28"/>
          <w:szCs w:val="28"/>
        </w:rPr>
        <w:t xml:space="preserve">, изложенных в </w:t>
      </w:r>
      <w:r w:rsidR="00174962" w:rsidRPr="00027525">
        <w:rPr>
          <w:color w:val="auto"/>
          <w:sz w:val="28"/>
          <w:szCs w:val="28"/>
        </w:rPr>
        <w:t>«</w:t>
      </w:r>
      <w:r w:rsidR="00CB2EA9" w:rsidRPr="00027525">
        <w:rPr>
          <w:color w:val="auto"/>
          <w:sz w:val="28"/>
          <w:szCs w:val="28"/>
        </w:rPr>
        <w:t>Едином квалификационном справочнике должностей руководителей, специалистов и служащих</w:t>
      </w:r>
      <w:r w:rsidR="00174962" w:rsidRPr="00027525">
        <w:rPr>
          <w:color w:val="auto"/>
          <w:sz w:val="28"/>
          <w:szCs w:val="28"/>
        </w:rPr>
        <w:t>»</w:t>
      </w:r>
      <w:r w:rsidR="00CB2EA9" w:rsidRPr="00027525">
        <w:rPr>
          <w:color w:val="auto"/>
          <w:sz w:val="28"/>
          <w:szCs w:val="28"/>
        </w:rPr>
        <w:t xml:space="preserve">. </w:t>
      </w:r>
    </w:p>
    <w:p w:rsidR="0094229D" w:rsidRDefault="0094229D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Общий порядок проведения аттестации для работников различных организаций устанавливается Трудовым кодексом РФ от 30 декабря 2001 г. №</w:t>
      </w:r>
      <w:r w:rsidR="00BC4F02">
        <w:rPr>
          <w:color w:val="auto"/>
          <w:sz w:val="28"/>
          <w:szCs w:val="28"/>
        </w:rPr>
        <w:t> </w:t>
      </w:r>
      <w:r w:rsidRPr="00027525">
        <w:rPr>
          <w:color w:val="auto"/>
          <w:sz w:val="28"/>
          <w:szCs w:val="28"/>
        </w:rPr>
        <w:t xml:space="preserve">197-ФЗ и иными подзаконными актами, содержащими нормы трудового права, а также локальными нормативными актами библиотек, принимаемыми с учётом мнения представительного органа работников. </w:t>
      </w:r>
    </w:p>
    <w:p w:rsidR="00027525" w:rsidRPr="00027525" w:rsidRDefault="00027525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</w:p>
    <w:p w:rsidR="0094229D" w:rsidRPr="000037B1" w:rsidRDefault="0094229D" w:rsidP="000037B1">
      <w:pPr>
        <w:pStyle w:val="a3"/>
        <w:shd w:val="clear" w:color="auto" w:fill="DEEAF6" w:themeFill="accent1" w:themeFillTint="33"/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0037B1">
        <w:rPr>
          <w:b/>
          <w:color w:val="auto"/>
          <w:spacing w:val="-2"/>
          <w:sz w:val="28"/>
          <w:szCs w:val="28"/>
        </w:rPr>
        <w:t>Важно:</w:t>
      </w:r>
      <w:r w:rsidRPr="000037B1">
        <w:rPr>
          <w:color w:val="auto"/>
          <w:spacing w:val="-2"/>
          <w:sz w:val="28"/>
          <w:szCs w:val="28"/>
        </w:rPr>
        <w:t xml:space="preserve"> аттестация</w:t>
      </w:r>
      <w:r w:rsidR="0056352E">
        <w:rPr>
          <w:color w:val="auto"/>
          <w:spacing w:val="-2"/>
          <w:sz w:val="28"/>
          <w:szCs w:val="28"/>
        </w:rPr>
        <w:t xml:space="preserve"> </w:t>
      </w:r>
      <w:r w:rsidR="00027525" w:rsidRPr="000037B1">
        <w:rPr>
          <w:color w:val="auto"/>
          <w:spacing w:val="-2"/>
          <w:sz w:val="28"/>
          <w:szCs w:val="28"/>
        </w:rPr>
        <w:t xml:space="preserve">– </w:t>
      </w:r>
      <w:r w:rsidRPr="000037B1">
        <w:rPr>
          <w:color w:val="auto"/>
          <w:spacing w:val="-2"/>
          <w:sz w:val="28"/>
          <w:szCs w:val="28"/>
        </w:rPr>
        <w:t xml:space="preserve">не карательная мера, не повод указать сотруднику на его профессиональную несостоятельность, а уникальная возможность продемонстрировать профессиональный уровень и потенциальные возможности для карьерного роста, поэтому Положение об аттестации и порядок ее проведения должны быть максимально понятны </w:t>
      </w:r>
      <w:r w:rsidR="00657430" w:rsidRPr="000037B1">
        <w:rPr>
          <w:color w:val="auto"/>
          <w:spacing w:val="-2"/>
          <w:sz w:val="28"/>
          <w:szCs w:val="28"/>
        </w:rPr>
        <w:t>и просты</w:t>
      </w:r>
      <w:r w:rsidRPr="000037B1">
        <w:rPr>
          <w:color w:val="auto"/>
          <w:spacing w:val="-2"/>
          <w:sz w:val="28"/>
          <w:szCs w:val="28"/>
        </w:rPr>
        <w:t xml:space="preserve"> в исполнении.</w:t>
      </w:r>
    </w:p>
    <w:p w:rsidR="000037B1" w:rsidRDefault="000037B1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</w:p>
    <w:p w:rsidR="000037B1" w:rsidRDefault="0094229D" w:rsidP="00B72C6B">
      <w:pPr>
        <w:pStyle w:val="a3"/>
        <w:spacing w:before="0" w:beforeAutospacing="0" w:after="0" w:afterAutospacing="0" w:line="276" w:lineRule="auto"/>
        <w:ind w:firstLine="709"/>
        <w:rPr>
          <w:rFonts w:eastAsiaTheme="majorEastAsia"/>
          <w:b/>
          <w:color w:val="auto"/>
          <w:szCs w:val="28"/>
        </w:rPr>
      </w:pPr>
      <w:r w:rsidRPr="00027525">
        <w:rPr>
          <w:color w:val="auto"/>
          <w:sz w:val="28"/>
          <w:szCs w:val="28"/>
        </w:rPr>
        <w:t>Аттестация обязательна для всех ответственных должностей, к которым федеральные законы предъявляют квалификационные требования, но в рамках функционирования библиотек</w:t>
      </w:r>
      <w:r w:rsidR="000037B1">
        <w:rPr>
          <w:color w:val="auto"/>
          <w:sz w:val="28"/>
          <w:szCs w:val="28"/>
        </w:rPr>
        <w:t xml:space="preserve"> и информационно-библиотечных центров образовательных организаций </w:t>
      </w:r>
      <w:r w:rsidRPr="00027525">
        <w:rPr>
          <w:color w:val="auto"/>
          <w:sz w:val="28"/>
          <w:szCs w:val="28"/>
        </w:rPr>
        <w:t>она в полной мере распространяется только на педагогов-библиотекарей.</w:t>
      </w:r>
      <w:r w:rsidR="000037B1">
        <w:rPr>
          <w:color w:val="auto"/>
          <w:szCs w:val="28"/>
        </w:rPr>
        <w:br w:type="page"/>
      </w:r>
    </w:p>
    <w:p w:rsidR="00AF4679" w:rsidRPr="00027525" w:rsidRDefault="00EE3385" w:rsidP="00027525">
      <w:pPr>
        <w:spacing w:after="0" w:line="276" w:lineRule="auto"/>
        <w:ind w:firstLine="709"/>
        <w:rPr>
          <w:rFonts w:cs="Times New Roman"/>
          <w:color w:val="auto"/>
          <w:szCs w:val="28"/>
        </w:rPr>
      </w:pPr>
      <w:r w:rsidRPr="00027525">
        <w:rPr>
          <w:rFonts w:cs="Times New Roman"/>
          <w:color w:val="auto"/>
          <w:szCs w:val="28"/>
        </w:rPr>
        <w:lastRenderedPageBreak/>
        <w:t>Процесс аттестации сотрудников библиотек</w:t>
      </w:r>
      <w:r w:rsidR="00BC4F02">
        <w:rPr>
          <w:rFonts w:cs="Times New Roman"/>
          <w:color w:val="auto"/>
          <w:szCs w:val="28"/>
        </w:rPr>
        <w:t xml:space="preserve"> и информационно-библиотечных центров в образовательных организациях</w:t>
      </w:r>
      <w:r w:rsidRPr="00027525">
        <w:rPr>
          <w:rFonts w:cs="Times New Roman"/>
          <w:color w:val="auto"/>
          <w:szCs w:val="28"/>
        </w:rPr>
        <w:t xml:space="preserve"> в каждом регионе закреплен локальными актами и имеет свои специфические особенности. </w:t>
      </w:r>
      <w:r w:rsidR="00EB2490" w:rsidRPr="00027525">
        <w:rPr>
          <w:rFonts w:cs="Times New Roman"/>
          <w:color w:val="auto"/>
          <w:szCs w:val="28"/>
        </w:rPr>
        <w:t>Конкретно п</w:t>
      </w:r>
      <w:r w:rsidR="00AF4679" w:rsidRPr="00027525">
        <w:rPr>
          <w:rFonts w:cs="Times New Roman"/>
          <w:color w:val="auto"/>
          <w:szCs w:val="28"/>
        </w:rPr>
        <w:t>едагоги-библиотекари должны быть в обязательном порядке аттестованы на соответствие занимаемой должности в добровольном порядке на соответствие первой или вы</w:t>
      </w:r>
      <w:r w:rsidR="00CA4CCB" w:rsidRPr="00027525">
        <w:rPr>
          <w:rFonts w:cs="Times New Roman"/>
          <w:color w:val="auto"/>
          <w:szCs w:val="28"/>
        </w:rPr>
        <w:t>сшей квалификационной категории</w:t>
      </w:r>
      <w:r w:rsidR="001A6413">
        <w:rPr>
          <w:rFonts w:cs="Times New Roman"/>
          <w:color w:val="auto"/>
          <w:szCs w:val="28"/>
        </w:rPr>
        <w:t>.</w:t>
      </w:r>
    </w:p>
    <w:p w:rsidR="00581296" w:rsidRPr="00027525" w:rsidRDefault="008A3C20" w:rsidP="00BC4F02">
      <w:pPr>
        <w:spacing w:after="0" w:line="276" w:lineRule="auto"/>
        <w:rPr>
          <w:rFonts w:cs="Times New Roman"/>
          <w:color w:val="auto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36E3EDDA" wp14:editId="6128859B">
            <wp:extent cx="5940425" cy="4836843"/>
            <wp:effectExtent l="0" t="0" r="60325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BC4F02" w:rsidRDefault="00BC4F02">
      <w:pPr>
        <w:spacing w:line="259" w:lineRule="auto"/>
        <w:jc w:val="left"/>
        <w:rPr>
          <w:rFonts w:eastAsiaTheme="majorEastAsia" w:cs="Times New Roman"/>
          <w:b/>
          <w:color w:val="auto"/>
          <w:szCs w:val="28"/>
        </w:rPr>
      </w:pPr>
      <w:r>
        <w:rPr>
          <w:rFonts w:cs="Times New Roman"/>
          <w:color w:val="auto"/>
          <w:szCs w:val="28"/>
        </w:rPr>
        <w:br w:type="page"/>
      </w:r>
    </w:p>
    <w:p w:rsidR="00987CA7" w:rsidRPr="001A6413" w:rsidRDefault="00655D93" w:rsidP="00BC4F02">
      <w:pPr>
        <w:pStyle w:val="1"/>
        <w:spacing w:before="0" w:line="276" w:lineRule="auto"/>
        <w:jc w:val="center"/>
        <w:rPr>
          <w:rFonts w:ascii="Times New Roman Полужирный" w:hAnsi="Times New Roman Полужирный" w:cs="Times New Roman"/>
          <w:smallCaps/>
          <w:color w:val="auto"/>
          <w:szCs w:val="28"/>
        </w:rPr>
      </w:pPr>
      <w:bookmarkStart w:id="2" w:name="_Toc100330441"/>
      <w:r w:rsidRPr="001A6413">
        <w:rPr>
          <w:rFonts w:ascii="Times New Roman Полужирный" w:hAnsi="Times New Roman Полужирный" w:cs="Times New Roman"/>
          <w:smallCaps/>
          <w:color w:val="auto"/>
          <w:szCs w:val="28"/>
        </w:rPr>
        <w:lastRenderedPageBreak/>
        <w:t>Аттестация на соответствие занимаемой должности</w:t>
      </w:r>
      <w:bookmarkEnd w:id="2"/>
    </w:p>
    <w:p w:rsidR="00BC4F02" w:rsidRDefault="00BC4F0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</w:p>
    <w:p w:rsidR="0009733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Аттестация </w:t>
      </w:r>
      <w:r w:rsidR="0056352E" w:rsidRPr="00683119">
        <w:rPr>
          <w:color w:val="auto"/>
          <w:spacing w:val="-2"/>
          <w:sz w:val="28"/>
          <w:szCs w:val="28"/>
        </w:rPr>
        <w:t>педагог</w:t>
      </w:r>
      <w:r w:rsidR="00A35372">
        <w:rPr>
          <w:color w:val="auto"/>
          <w:spacing w:val="-2"/>
          <w:sz w:val="28"/>
          <w:szCs w:val="28"/>
        </w:rPr>
        <w:t>а</w:t>
      </w:r>
      <w:r w:rsidR="0056352E" w:rsidRPr="00683119">
        <w:rPr>
          <w:color w:val="auto"/>
          <w:spacing w:val="-2"/>
          <w:sz w:val="28"/>
          <w:szCs w:val="28"/>
        </w:rPr>
        <w:t>-библиотекар</w:t>
      </w:r>
      <w:r w:rsidR="00A35372">
        <w:rPr>
          <w:color w:val="auto"/>
          <w:spacing w:val="-2"/>
          <w:sz w:val="28"/>
          <w:szCs w:val="28"/>
        </w:rPr>
        <w:t>я</w:t>
      </w:r>
      <w:r w:rsidRPr="00683119">
        <w:rPr>
          <w:color w:val="auto"/>
          <w:spacing w:val="-2"/>
          <w:sz w:val="28"/>
          <w:szCs w:val="28"/>
        </w:rPr>
        <w:t xml:space="preserve"> в целях подтверждения соответствия занимаемым им должност</w:t>
      </w:r>
      <w:r w:rsidR="00A35372">
        <w:rPr>
          <w:color w:val="auto"/>
          <w:spacing w:val="-2"/>
          <w:sz w:val="28"/>
          <w:szCs w:val="28"/>
        </w:rPr>
        <w:t>и</w:t>
      </w:r>
      <w:r w:rsidRPr="00683119">
        <w:rPr>
          <w:color w:val="auto"/>
          <w:spacing w:val="-2"/>
          <w:sz w:val="28"/>
          <w:szCs w:val="28"/>
        </w:rPr>
        <w:t xml:space="preserve"> проводится один раз в пять лет на основе оценки </w:t>
      </w:r>
      <w:r w:rsidR="00A35372">
        <w:rPr>
          <w:color w:val="auto"/>
          <w:spacing w:val="-2"/>
          <w:sz w:val="28"/>
          <w:szCs w:val="28"/>
        </w:rPr>
        <w:t xml:space="preserve">его </w:t>
      </w:r>
      <w:r w:rsidRPr="00A35372">
        <w:rPr>
          <w:color w:val="auto"/>
          <w:spacing w:val="-2"/>
          <w:sz w:val="28"/>
          <w:szCs w:val="28"/>
        </w:rPr>
        <w:t>профессиональной деятельности аттестационн</w:t>
      </w:r>
      <w:r w:rsidR="00A35372">
        <w:rPr>
          <w:color w:val="auto"/>
          <w:spacing w:val="-2"/>
          <w:sz w:val="28"/>
          <w:szCs w:val="28"/>
        </w:rPr>
        <w:t>ой</w:t>
      </w:r>
      <w:r w:rsidRPr="00A35372">
        <w:rPr>
          <w:color w:val="auto"/>
          <w:spacing w:val="-2"/>
          <w:sz w:val="28"/>
          <w:szCs w:val="28"/>
        </w:rPr>
        <w:t xml:space="preserve"> комисси</w:t>
      </w:r>
      <w:r w:rsidR="00A35372">
        <w:rPr>
          <w:color w:val="auto"/>
          <w:spacing w:val="-2"/>
          <w:sz w:val="28"/>
          <w:szCs w:val="28"/>
        </w:rPr>
        <w:t>ей</w:t>
      </w:r>
      <w:r w:rsidRPr="00A35372">
        <w:rPr>
          <w:color w:val="auto"/>
          <w:spacing w:val="-2"/>
          <w:sz w:val="28"/>
          <w:szCs w:val="28"/>
        </w:rPr>
        <w:t>, самостоятельно формируем</w:t>
      </w:r>
      <w:r w:rsidR="00A35372">
        <w:rPr>
          <w:color w:val="auto"/>
          <w:spacing w:val="-2"/>
          <w:sz w:val="28"/>
          <w:szCs w:val="28"/>
        </w:rPr>
        <w:t>ой</w:t>
      </w:r>
      <w:r w:rsidRPr="00A35372">
        <w:rPr>
          <w:color w:val="auto"/>
          <w:spacing w:val="-2"/>
          <w:sz w:val="28"/>
          <w:szCs w:val="28"/>
        </w:rPr>
        <w:t xml:space="preserve"> </w:t>
      </w:r>
      <w:r w:rsidR="00A35372">
        <w:rPr>
          <w:color w:val="auto"/>
          <w:spacing w:val="-2"/>
          <w:sz w:val="28"/>
          <w:szCs w:val="28"/>
        </w:rPr>
        <w:t>образовательной организацией</w:t>
      </w:r>
      <w:r w:rsidRPr="00A35372">
        <w:rPr>
          <w:color w:val="auto"/>
          <w:spacing w:val="-2"/>
          <w:sz w:val="28"/>
          <w:szCs w:val="28"/>
        </w:rPr>
        <w:t>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Аттестационная комиссия создается распорядительным актом работодателя в составе председателя комиссии, заместителя председателя, секретаря и членов комиссии.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 (при наличии такого органа).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Аттестация </w:t>
      </w:r>
      <w:r w:rsidR="00A35372" w:rsidRPr="00A35372">
        <w:rPr>
          <w:color w:val="auto"/>
          <w:spacing w:val="-2"/>
          <w:sz w:val="28"/>
          <w:szCs w:val="28"/>
        </w:rPr>
        <w:t>педагога-библиотекаря</w:t>
      </w:r>
      <w:r w:rsidR="0056352E" w:rsidRPr="00683119">
        <w:rPr>
          <w:color w:val="auto"/>
          <w:spacing w:val="-2"/>
          <w:sz w:val="28"/>
          <w:szCs w:val="28"/>
        </w:rPr>
        <w:t xml:space="preserve"> </w:t>
      </w:r>
      <w:r w:rsidRPr="00683119">
        <w:rPr>
          <w:color w:val="auto"/>
          <w:spacing w:val="-2"/>
          <w:sz w:val="28"/>
          <w:szCs w:val="28"/>
        </w:rPr>
        <w:t>проводится в соответствии с распорядительным актом работодателя.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Работодатель знакомит </w:t>
      </w:r>
      <w:r w:rsidR="00A35372" w:rsidRPr="00A35372">
        <w:rPr>
          <w:color w:val="auto"/>
          <w:spacing w:val="-2"/>
          <w:sz w:val="28"/>
          <w:szCs w:val="28"/>
        </w:rPr>
        <w:t xml:space="preserve">педагога-библиотекаря </w:t>
      </w:r>
      <w:r w:rsidRPr="00683119">
        <w:rPr>
          <w:color w:val="auto"/>
          <w:spacing w:val="-2"/>
          <w:sz w:val="28"/>
          <w:szCs w:val="28"/>
        </w:rPr>
        <w:t>с распорядительным актом, содержащим список работников организации, подлежащих аттестации, график проведения аттестации, под роспись не менее чем за 30 календарных дней до дня проведения их аттестации по графику.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Для проведения аттестации на </w:t>
      </w:r>
      <w:r w:rsidR="00A35372" w:rsidRPr="00A35372">
        <w:rPr>
          <w:color w:val="auto"/>
          <w:spacing w:val="-2"/>
          <w:sz w:val="28"/>
          <w:szCs w:val="28"/>
        </w:rPr>
        <w:t xml:space="preserve">педагога-библиотекаря </w:t>
      </w:r>
      <w:r w:rsidRPr="00683119">
        <w:rPr>
          <w:color w:val="auto"/>
          <w:spacing w:val="-2"/>
          <w:sz w:val="28"/>
          <w:szCs w:val="28"/>
        </w:rPr>
        <w:t>работодатель вносит в аттестационную комиссию организации представление</w:t>
      </w:r>
      <w:r w:rsidR="00A35372">
        <w:rPr>
          <w:color w:val="auto"/>
          <w:spacing w:val="-2"/>
          <w:sz w:val="28"/>
          <w:szCs w:val="28"/>
        </w:rPr>
        <w:t xml:space="preserve">, в котором </w:t>
      </w:r>
      <w:r w:rsidRPr="00683119">
        <w:rPr>
          <w:color w:val="auto"/>
          <w:spacing w:val="-2"/>
          <w:sz w:val="28"/>
          <w:szCs w:val="28"/>
        </w:rPr>
        <w:t>содержатся следующие сведения: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фамилия, имя, отчество (при наличии);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наименование должности на дату проведения аттестации;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дата заключения по этой должности трудового договора;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уровень образования и (или) квалификации по специальности или направлению подготовки;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информация о получении дополнительного профессионального образования по профилю педагогической деятельности;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результаты предыдущих аттестаций (в случае их проведения);</w:t>
      </w:r>
    </w:p>
    <w:p w:rsidR="002411F2" w:rsidRPr="00683119" w:rsidRDefault="002411F2" w:rsidP="001A6413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мотивированная всесторонняя и объективная оценка профессиональных, деловых качеств, результатов профессиональной деятельности работника по выполнению трудовых обязанностей, возложенных на него трудовым договором.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Работодатель знакомит </w:t>
      </w:r>
      <w:r w:rsidR="0056352E" w:rsidRPr="00683119">
        <w:rPr>
          <w:color w:val="auto"/>
          <w:spacing w:val="-2"/>
          <w:sz w:val="28"/>
          <w:szCs w:val="28"/>
        </w:rPr>
        <w:t xml:space="preserve">педагога-библиотекаря </w:t>
      </w:r>
      <w:r w:rsidRPr="00683119">
        <w:rPr>
          <w:color w:val="auto"/>
          <w:spacing w:val="-2"/>
          <w:sz w:val="28"/>
          <w:szCs w:val="28"/>
        </w:rPr>
        <w:t xml:space="preserve">с представлением под подпись не позднее чем за 30 календарных дней до дня проведения аттестации. После ознакомления с представлением работник </w:t>
      </w:r>
      <w:r w:rsidRPr="00683119">
        <w:rPr>
          <w:b/>
          <w:color w:val="auto"/>
          <w:spacing w:val="-2"/>
          <w:sz w:val="28"/>
          <w:szCs w:val="28"/>
        </w:rPr>
        <w:t>по желанию</w:t>
      </w:r>
      <w:r w:rsidRPr="00683119">
        <w:rPr>
          <w:color w:val="auto"/>
          <w:spacing w:val="-2"/>
          <w:sz w:val="28"/>
          <w:szCs w:val="28"/>
        </w:rPr>
        <w:t xml:space="preserve"> может представить в аттестационную комиссию организации дополнительные </w:t>
      </w:r>
      <w:r w:rsidRPr="00683119">
        <w:rPr>
          <w:color w:val="auto"/>
          <w:spacing w:val="-2"/>
          <w:sz w:val="28"/>
          <w:szCs w:val="28"/>
        </w:rPr>
        <w:lastRenderedPageBreak/>
        <w:t>сведения, характеризующие его профессиональную деятельность за период с даты предыдущей аттестации (при первичной аттестации</w:t>
      </w:r>
      <w:r w:rsidR="0056352E" w:rsidRPr="00683119">
        <w:rPr>
          <w:color w:val="auto"/>
          <w:spacing w:val="-2"/>
          <w:sz w:val="28"/>
          <w:szCs w:val="28"/>
        </w:rPr>
        <w:t xml:space="preserve"> </w:t>
      </w:r>
      <w:r w:rsidR="00027525" w:rsidRPr="00683119">
        <w:rPr>
          <w:color w:val="auto"/>
          <w:spacing w:val="-2"/>
          <w:sz w:val="28"/>
          <w:szCs w:val="28"/>
        </w:rPr>
        <w:t xml:space="preserve">– </w:t>
      </w:r>
      <w:r w:rsidRPr="00683119">
        <w:rPr>
          <w:color w:val="auto"/>
          <w:spacing w:val="-2"/>
          <w:sz w:val="28"/>
          <w:szCs w:val="28"/>
        </w:rPr>
        <w:t>с даты поступления на работу), а также сведения о прохождении им независимой оценки квалификации</w:t>
      </w:r>
      <w:r w:rsidR="00652249" w:rsidRPr="00683119">
        <w:rPr>
          <w:color w:val="auto"/>
          <w:spacing w:val="-2"/>
          <w:sz w:val="28"/>
          <w:szCs w:val="28"/>
        </w:rPr>
        <w:t xml:space="preserve">. </w:t>
      </w:r>
      <w:r w:rsidRPr="00683119">
        <w:rPr>
          <w:color w:val="auto"/>
          <w:spacing w:val="-2"/>
          <w:sz w:val="28"/>
          <w:szCs w:val="28"/>
        </w:rPr>
        <w:t>При отказе работника от ознакомления с представлением составляется акт, который подписывается работодателем и лицами (не менее двух), в присутствии которых составлен акт.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Аттестация проводится на заседании аттестационной комиссии организации с участием </w:t>
      </w:r>
      <w:r w:rsidR="0056352E" w:rsidRPr="00683119">
        <w:rPr>
          <w:color w:val="auto"/>
          <w:spacing w:val="-2"/>
          <w:sz w:val="28"/>
          <w:szCs w:val="28"/>
        </w:rPr>
        <w:t>педагога-библиотекаря</w:t>
      </w:r>
      <w:r w:rsidRPr="00683119">
        <w:rPr>
          <w:color w:val="auto"/>
          <w:spacing w:val="-2"/>
          <w:sz w:val="28"/>
          <w:szCs w:val="28"/>
        </w:rPr>
        <w:t>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Заседание аттестационной комиссии организации считается правомочным, если на нем присутствуют не менее двух третей от общего числа членов аттестационной комиссии организации.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В случае отсутствия </w:t>
      </w:r>
      <w:r w:rsidR="0056352E" w:rsidRPr="00683119">
        <w:rPr>
          <w:color w:val="auto"/>
          <w:spacing w:val="-2"/>
          <w:sz w:val="28"/>
          <w:szCs w:val="28"/>
        </w:rPr>
        <w:t xml:space="preserve">педагога-библиотекаря </w:t>
      </w:r>
      <w:r w:rsidRPr="00683119">
        <w:rPr>
          <w:color w:val="auto"/>
          <w:spacing w:val="-2"/>
          <w:sz w:val="28"/>
          <w:szCs w:val="28"/>
        </w:rPr>
        <w:t>в день проведения аттестации на заседании аттестационной комиссии организации по уважительным причинам, его аттестация переносится на другую дату, и в график аттестации вносятся соответствующие изменения, о чем работодатель знакомит работника под роспись не менее чем за 30 календарных дней до новой даты проведения его аттестации.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При неявке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Аттестационная комиссия организации рассматривает представление работодателя, а также дополнительные сведения (в случае их представления </w:t>
      </w:r>
      <w:r w:rsidR="00683119" w:rsidRPr="00683119">
        <w:rPr>
          <w:color w:val="auto"/>
          <w:spacing w:val="-2"/>
          <w:sz w:val="28"/>
          <w:szCs w:val="28"/>
        </w:rPr>
        <w:t>педагогом-библиотекарем</w:t>
      </w:r>
      <w:r w:rsidRPr="00683119">
        <w:rPr>
          <w:color w:val="auto"/>
          <w:spacing w:val="-2"/>
          <w:sz w:val="28"/>
          <w:szCs w:val="28"/>
        </w:rPr>
        <w:t>).</w:t>
      </w:r>
    </w:p>
    <w:p w:rsidR="00683119" w:rsidRPr="00683119" w:rsidRDefault="00683119" w:rsidP="00027525">
      <w:pPr>
        <w:pStyle w:val="a3"/>
        <w:spacing w:before="0" w:beforeAutospacing="0" w:after="0" w:afterAutospacing="0" w:line="276" w:lineRule="auto"/>
        <w:ind w:firstLine="709"/>
        <w:rPr>
          <w:b/>
          <w:color w:val="auto"/>
          <w:spacing w:val="-2"/>
          <w:sz w:val="28"/>
          <w:szCs w:val="28"/>
        </w:rPr>
      </w:pPr>
    </w:p>
    <w:p w:rsidR="00D97356" w:rsidRPr="00683119" w:rsidRDefault="00D97356" w:rsidP="00683119">
      <w:pPr>
        <w:pStyle w:val="a3"/>
        <w:shd w:val="clear" w:color="auto" w:fill="DEEAF6" w:themeFill="accent1" w:themeFillTint="33"/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b/>
          <w:color w:val="auto"/>
          <w:spacing w:val="-2"/>
          <w:sz w:val="28"/>
          <w:szCs w:val="28"/>
        </w:rPr>
        <w:t xml:space="preserve">Важно: </w:t>
      </w:r>
      <w:r w:rsidR="00683119" w:rsidRPr="00683119">
        <w:rPr>
          <w:color w:val="auto"/>
          <w:spacing w:val="-2"/>
          <w:sz w:val="28"/>
          <w:szCs w:val="28"/>
        </w:rPr>
        <w:t xml:space="preserve">педагог-библиотекарь </w:t>
      </w:r>
      <w:r w:rsidR="008622AE" w:rsidRPr="00683119">
        <w:rPr>
          <w:color w:val="auto"/>
          <w:spacing w:val="-2"/>
          <w:sz w:val="28"/>
          <w:szCs w:val="28"/>
        </w:rPr>
        <w:t xml:space="preserve">в праве </w:t>
      </w:r>
      <w:r w:rsidR="00FC0A42" w:rsidRPr="00683119">
        <w:rPr>
          <w:color w:val="auto"/>
          <w:spacing w:val="-2"/>
          <w:sz w:val="28"/>
          <w:szCs w:val="28"/>
        </w:rPr>
        <w:t xml:space="preserve">предоставлять и </w:t>
      </w:r>
      <w:r w:rsidR="008622AE" w:rsidRPr="00683119">
        <w:rPr>
          <w:color w:val="auto"/>
          <w:spacing w:val="-2"/>
          <w:sz w:val="28"/>
          <w:szCs w:val="28"/>
        </w:rPr>
        <w:t>не предоставлять дополнительные сведения,</w:t>
      </w:r>
      <w:r w:rsidR="00FC0A42" w:rsidRPr="00683119">
        <w:rPr>
          <w:color w:val="auto"/>
          <w:spacing w:val="-2"/>
          <w:sz w:val="28"/>
          <w:szCs w:val="28"/>
        </w:rPr>
        <w:t xml:space="preserve"> подтверждающие повышение его</w:t>
      </w:r>
      <w:r w:rsidR="008622AE" w:rsidRPr="00683119">
        <w:rPr>
          <w:color w:val="auto"/>
          <w:spacing w:val="-2"/>
          <w:sz w:val="28"/>
          <w:szCs w:val="28"/>
        </w:rPr>
        <w:t xml:space="preserve"> квалификации</w:t>
      </w:r>
      <w:r w:rsidR="0055507E" w:rsidRPr="00683119">
        <w:rPr>
          <w:color w:val="auto"/>
          <w:spacing w:val="-2"/>
          <w:sz w:val="28"/>
          <w:szCs w:val="28"/>
        </w:rPr>
        <w:t xml:space="preserve"> </w:t>
      </w:r>
      <w:r w:rsidR="008622AE" w:rsidRPr="00683119">
        <w:rPr>
          <w:color w:val="auto"/>
          <w:spacing w:val="-2"/>
          <w:sz w:val="28"/>
          <w:szCs w:val="28"/>
        </w:rPr>
        <w:t>(портфолио)</w:t>
      </w:r>
      <w:r w:rsidR="00FC0A42" w:rsidRPr="00683119">
        <w:rPr>
          <w:color w:val="auto"/>
          <w:spacing w:val="-2"/>
          <w:sz w:val="28"/>
          <w:szCs w:val="28"/>
        </w:rPr>
        <w:t xml:space="preserve"> за истекший после предыдущей аттестации на соответствие занимаемой должности период.</w:t>
      </w:r>
    </w:p>
    <w:p w:rsidR="00683119" w:rsidRPr="00683119" w:rsidRDefault="00683119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 xml:space="preserve">По результатам аттестации </w:t>
      </w:r>
      <w:r w:rsidR="00683119" w:rsidRPr="00683119">
        <w:rPr>
          <w:color w:val="auto"/>
          <w:spacing w:val="-2"/>
          <w:sz w:val="28"/>
          <w:szCs w:val="28"/>
        </w:rPr>
        <w:t xml:space="preserve">педагога-библиотекаря </w:t>
      </w:r>
      <w:r w:rsidRPr="00683119">
        <w:rPr>
          <w:color w:val="auto"/>
          <w:spacing w:val="-2"/>
          <w:sz w:val="28"/>
          <w:szCs w:val="28"/>
        </w:rPr>
        <w:t>аттестационная комиссия организации принимает одно из следующих решений:</w:t>
      </w:r>
    </w:p>
    <w:p w:rsidR="002411F2" w:rsidRPr="00683119" w:rsidRDefault="002411F2" w:rsidP="0056352E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соответствует занимаемой должности (указывается должность педагогического работника);</w:t>
      </w:r>
    </w:p>
    <w:p w:rsidR="002411F2" w:rsidRPr="00683119" w:rsidRDefault="002411F2" w:rsidP="0056352E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не соответствует занимаемой должности (указывается должность педагогического работника).</w:t>
      </w:r>
    </w:p>
    <w:p w:rsidR="002411F2" w:rsidRPr="00683119" w:rsidRDefault="00683119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t>Р</w:t>
      </w:r>
      <w:r w:rsidR="002411F2" w:rsidRPr="00683119">
        <w:rPr>
          <w:color w:val="auto"/>
          <w:spacing w:val="-2"/>
          <w:sz w:val="28"/>
          <w:szCs w:val="28"/>
        </w:rPr>
        <w:t>ешение принимается аттестационной комиссией организации открытым голосованием большинством голосов членов аттестационной комиссии организации, присутствующих на заседании.</w:t>
      </w:r>
    </w:p>
    <w:p w:rsidR="002411F2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lastRenderedPageBreak/>
        <w:t>При прохождении аттестации работник, являющийся членом аттестационной комиссии организации, не участвует в голосовании по своей кандидатуре.</w:t>
      </w:r>
      <w:r w:rsidR="009C447D">
        <w:rPr>
          <w:color w:val="auto"/>
          <w:spacing w:val="-4"/>
          <w:sz w:val="28"/>
          <w:szCs w:val="28"/>
        </w:rPr>
        <w:t xml:space="preserve"> </w:t>
      </w:r>
      <w:r w:rsidRPr="00BB12B9">
        <w:rPr>
          <w:color w:val="auto"/>
          <w:spacing w:val="-4"/>
          <w:sz w:val="28"/>
          <w:szCs w:val="28"/>
        </w:rPr>
        <w:t xml:space="preserve">В случаях, когда не менее половины членов аттестационной комиссии организации, присутствующих на заседании, проголосовали за решение о соответствии работника занимаемой должности, </w:t>
      </w:r>
      <w:r w:rsidR="00683119" w:rsidRPr="00BB12B9">
        <w:rPr>
          <w:color w:val="auto"/>
          <w:spacing w:val="-4"/>
          <w:sz w:val="28"/>
          <w:szCs w:val="28"/>
        </w:rPr>
        <w:t xml:space="preserve">педагог-библиотекарь </w:t>
      </w:r>
      <w:r w:rsidRPr="00BB12B9">
        <w:rPr>
          <w:color w:val="auto"/>
          <w:spacing w:val="-4"/>
          <w:sz w:val="28"/>
          <w:szCs w:val="28"/>
        </w:rPr>
        <w:t>признается соответствующим занимаемой должности.</w:t>
      </w:r>
    </w:p>
    <w:p w:rsidR="002411F2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 xml:space="preserve">Результаты аттестации </w:t>
      </w:r>
      <w:r w:rsidR="00683119" w:rsidRPr="00BB12B9">
        <w:rPr>
          <w:color w:val="auto"/>
          <w:spacing w:val="-4"/>
          <w:sz w:val="28"/>
          <w:szCs w:val="28"/>
        </w:rPr>
        <w:t>педагога-библиотекаря</w:t>
      </w:r>
      <w:r w:rsidRPr="00BB12B9">
        <w:rPr>
          <w:color w:val="auto"/>
          <w:spacing w:val="-4"/>
          <w:sz w:val="28"/>
          <w:szCs w:val="28"/>
        </w:rPr>
        <w:t>, непосредственно присутствующего на заседании аттестационной комиссии организации, сообщаются ему после подведения итогов голосования.</w:t>
      </w:r>
    </w:p>
    <w:p w:rsidR="002411F2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Результаты аттестации заносятся в протокол, подписываемый председателем, заместителем председателя, секретарем и членами аттестационной комиссии организации, присутствовавшими на заседании, который хранится с представлениями, дополнительными сведениями, представленными самим</w:t>
      </w:r>
      <w:r w:rsidR="00A35372" w:rsidRPr="00BB12B9">
        <w:rPr>
          <w:color w:val="auto"/>
          <w:spacing w:val="-4"/>
          <w:sz w:val="28"/>
          <w:szCs w:val="28"/>
        </w:rPr>
        <w:t xml:space="preserve"> педагогом-библиотекарем</w:t>
      </w:r>
      <w:r w:rsidRPr="00BB12B9">
        <w:rPr>
          <w:color w:val="auto"/>
          <w:spacing w:val="-4"/>
          <w:sz w:val="28"/>
          <w:szCs w:val="28"/>
        </w:rPr>
        <w:t xml:space="preserve">, характеризующими </w:t>
      </w:r>
      <w:r w:rsidR="00A35372" w:rsidRPr="00BB12B9">
        <w:rPr>
          <w:color w:val="auto"/>
          <w:spacing w:val="-4"/>
          <w:sz w:val="28"/>
          <w:szCs w:val="28"/>
        </w:rPr>
        <w:t>его</w:t>
      </w:r>
      <w:r w:rsidRPr="00BB12B9">
        <w:rPr>
          <w:color w:val="auto"/>
          <w:spacing w:val="-4"/>
          <w:sz w:val="28"/>
          <w:szCs w:val="28"/>
        </w:rPr>
        <w:t xml:space="preserve"> профессиональную деятельность (в случае их наличия), у работодателя.</w:t>
      </w:r>
    </w:p>
    <w:p w:rsidR="00D352AC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 xml:space="preserve">На </w:t>
      </w:r>
      <w:r w:rsidR="00683119" w:rsidRPr="00BB12B9">
        <w:rPr>
          <w:color w:val="auto"/>
          <w:spacing w:val="-4"/>
          <w:sz w:val="28"/>
          <w:szCs w:val="28"/>
        </w:rPr>
        <w:t>педагога-библиотекаря</w:t>
      </w:r>
      <w:r w:rsidRPr="00BB12B9">
        <w:rPr>
          <w:color w:val="auto"/>
          <w:spacing w:val="-4"/>
          <w:sz w:val="28"/>
          <w:szCs w:val="28"/>
        </w:rPr>
        <w:t xml:space="preserve">, прошедшего аттестацию, не позднее двух рабочих дней со дня ее проведения секретарем аттестационной комиссии организации составляется выписка из протокола, содержащая сведения о фамилии, имени, отчестве (при наличии) аттестуемого, наименовании его должности, дате заседания аттестационной комиссии организации, результатах голосования, о принятом аттестационной комиссией организации решении. </w:t>
      </w:r>
    </w:p>
    <w:p w:rsidR="002411F2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Работодатель знакомит работника с выпиской из протокола под роспись в течение трех рабочих дней после ее составления. Выписка из протокола хранится в личном деле педагогического работника.</w:t>
      </w:r>
    </w:p>
    <w:p w:rsidR="002411F2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 xml:space="preserve">Результаты аттестации в целях подтверждения соответствия </w:t>
      </w:r>
      <w:r w:rsidR="005D708D" w:rsidRPr="00BB12B9">
        <w:rPr>
          <w:color w:val="auto"/>
          <w:spacing w:val="-4"/>
          <w:sz w:val="28"/>
          <w:szCs w:val="28"/>
        </w:rPr>
        <w:t xml:space="preserve">педагога-библиотекаря </w:t>
      </w:r>
      <w:r w:rsidRPr="00BB12B9">
        <w:rPr>
          <w:color w:val="auto"/>
          <w:spacing w:val="-4"/>
          <w:sz w:val="28"/>
          <w:szCs w:val="28"/>
        </w:rPr>
        <w:t>занимаем</w:t>
      </w:r>
      <w:r w:rsidR="005D708D" w:rsidRPr="00BB12B9">
        <w:rPr>
          <w:color w:val="auto"/>
          <w:spacing w:val="-4"/>
          <w:sz w:val="28"/>
          <w:szCs w:val="28"/>
        </w:rPr>
        <w:t>ой</w:t>
      </w:r>
      <w:r w:rsidRPr="00BB12B9">
        <w:rPr>
          <w:color w:val="auto"/>
          <w:spacing w:val="-4"/>
          <w:sz w:val="28"/>
          <w:szCs w:val="28"/>
        </w:rPr>
        <w:t xml:space="preserve"> им должност</w:t>
      </w:r>
      <w:r w:rsidR="005D708D" w:rsidRPr="00BB12B9">
        <w:rPr>
          <w:color w:val="auto"/>
          <w:spacing w:val="-4"/>
          <w:sz w:val="28"/>
          <w:szCs w:val="28"/>
        </w:rPr>
        <w:t>и</w:t>
      </w:r>
      <w:r w:rsidRPr="00BB12B9">
        <w:rPr>
          <w:color w:val="auto"/>
          <w:spacing w:val="-4"/>
          <w:sz w:val="28"/>
          <w:szCs w:val="28"/>
        </w:rPr>
        <w:t xml:space="preserve"> на основе оценки и профессиональной деятельности работник вправе обжаловать в соответствии с законодательством Российской Федерации.</w:t>
      </w:r>
    </w:p>
    <w:p w:rsidR="002411F2" w:rsidRPr="00BB12B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 xml:space="preserve">Аттестацию в целях подтверждения соответствия занимаемой должности не проходят следующие </w:t>
      </w:r>
      <w:r w:rsidR="005D708D" w:rsidRPr="00BB12B9">
        <w:rPr>
          <w:color w:val="auto"/>
          <w:spacing w:val="-4"/>
          <w:sz w:val="28"/>
          <w:szCs w:val="28"/>
        </w:rPr>
        <w:t>работники</w:t>
      </w:r>
      <w:r w:rsidRPr="00BB12B9">
        <w:rPr>
          <w:color w:val="auto"/>
          <w:spacing w:val="-4"/>
          <w:sz w:val="28"/>
          <w:szCs w:val="28"/>
        </w:rPr>
        <w:t>:</w:t>
      </w:r>
    </w:p>
    <w:p w:rsidR="00CC00B0" w:rsidRPr="00BB12B9" w:rsidRDefault="002411F2" w:rsidP="00683119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имеющие квалификационные категории;</w:t>
      </w:r>
    </w:p>
    <w:p w:rsidR="002411F2" w:rsidRPr="00BB12B9" w:rsidRDefault="002411F2" w:rsidP="00683119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проработавшие в занимаемой должности менее двух лет в организации, в которой проводится аттестация;</w:t>
      </w:r>
    </w:p>
    <w:p w:rsidR="002411F2" w:rsidRPr="00BB12B9" w:rsidRDefault="002411F2" w:rsidP="00683119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женщины, находящиеся в отпуске по беременности и родам;</w:t>
      </w:r>
    </w:p>
    <w:p w:rsidR="002411F2" w:rsidRPr="00BB12B9" w:rsidRDefault="002411F2" w:rsidP="00683119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лица, находящиеся в отпуске по уходу за ребенком до достижения им возраста трех лет;</w:t>
      </w:r>
    </w:p>
    <w:p w:rsidR="002411F2" w:rsidRPr="00BB12B9" w:rsidRDefault="002411F2" w:rsidP="00683119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BB12B9">
        <w:rPr>
          <w:color w:val="auto"/>
          <w:spacing w:val="-4"/>
          <w:sz w:val="28"/>
          <w:szCs w:val="28"/>
        </w:rPr>
        <w:t>отсутствовавшие на рабочем месте более четырех месяцев подряд в связи с заболеванием.</w:t>
      </w:r>
    </w:p>
    <w:p w:rsidR="002411F2" w:rsidRPr="00683119" w:rsidRDefault="002411F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pacing w:val="-2"/>
          <w:sz w:val="28"/>
          <w:szCs w:val="28"/>
        </w:rPr>
      </w:pPr>
      <w:r w:rsidRPr="00683119">
        <w:rPr>
          <w:color w:val="auto"/>
          <w:spacing w:val="-2"/>
          <w:sz w:val="28"/>
          <w:szCs w:val="28"/>
        </w:rPr>
        <w:lastRenderedPageBreak/>
        <w:t>Аттестационн</w:t>
      </w:r>
      <w:r w:rsidR="005D708D">
        <w:rPr>
          <w:color w:val="auto"/>
          <w:spacing w:val="-2"/>
          <w:sz w:val="28"/>
          <w:szCs w:val="28"/>
        </w:rPr>
        <w:t>ая</w:t>
      </w:r>
      <w:r w:rsidRPr="00683119">
        <w:rPr>
          <w:color w:val="auto"/>
          <w:spacing w:val="-2"/>
          <w:sz w:val="28"/>
          <w:szCs w:val="28"/>
        </w:rPr>
        <w:t xml:space="preserve"> комисси</w:t>
      </w:r>
      <w:r w:rsidR="005D708D">
        <w:rPr>
          <w:color w:val="auto"/>
          <w:spacing w:val="-2"/>
          <w:sz w:val="28"/>
          <w:szCs w:val="28"/>
        </w:rPr>
        <w:t>я</w:t>
      </w:r>
      <w:r w:rsidRPr="00683119">
        <w:rPr>
          <w:color w:val="auto"/>
          <w:spacing w:val="-2"/>
          <w:sz w:val="28"/>
          <w:szCs w:val="28"/>
        </w:rPr>
        <w:t xml:space="preserve"> да</w:t>
      </w:r>
      <w:r w:rsidR="005D708D">
        <w:rPr>
          <w:color w:val="auto"/>
          <w:spacing w:val="-2"/>
          <w:sz w:val="28"/>
          <w:szCs w:val="28"/>
        </w:rPr>
        <w:t>е</w:t>
      </w:r>
      <w:r w:rsidRPr="00683119">
        <w:rPr>
          <w:color w:val="auto"/>
          <w:spacing w:val="-2"/>
          <w:sz w:val="28"/>
          <w:szCs w:val="28"/>
        </w:rPr>
        <w:t>т рекомендации работодателю о возможности назначения на соответствующ</w:t>
      </w:r>
      <w:r w:rsidR="005D708D">
        <w:rPr>
          <w:color w:val="auto"/>
          <w:spacing w:val="-2"/>
          <w:sz w:val="28"/>
          <w:szCs w:val="28"/>
        </w:rPr>
        <w:t>ую должность педагога-библиотекаря</w:t>
      </w:r>
      <w:r w:rsidRPr="00683119">
        <w:rPr>
          <w:color w:val="auto"/>
          <w:spacing w:val="-2"/>
          <w:sz w:val="28"/>
          <w:szCs w:val="28"/>
        </w:rPr>
        <w:t xml:space="preserve"> лиц, не имеющих специальной подготовки или стажа работы, установленных в разделе </w:t>
      </w:r>
      <w:r w:rsidR="00683119" w:rsidRPr="00683119">
        <w:rPr>
          <w:color w:val="auto"/>
          <w:spacing w:val="-2"/>
          <w:sz w:val="28"/>
          <w:szCs w:val="28"/>
        </w:rPr>
        <w:t>«</w:t>
      </w:r>
      <w:r w:rsidRPr="00683119">
        <w:rPr>
          <w:color w:val="auto"/>
          <w:spacing w:val="-2"/>
          <w:sz w:val="28"/>
          <w:szCs w:val="28"/>
        </w:rPr>
        <w:t>Требования к квалификации</w:t>
      </w:r>
      <w:r w:rsidR="00683119" w:rsidRPr="00683119">
        <w:rPr>
          <w:color w:val="auto"/>
          <w:spacing w:val="-2"/>
          <w:sz w:val="28"/>
          <w:szCs w:val="28"/>
        </w:rPr>
        <w:t>»</w:t>
      </w:r>
      <w:r w:rsidR="005D708D">
        <w:rPr>
          <w:color w:val="auto"/>
          <w:spacing w:val="-2"/>
          <w:sz w:val="28"/>
          <w:szCs w:val="28"/>
        </w:rPr>
        <w:t xml:space="preserve"> </w:t>
      </w:r>
      <w:hyperlink r:id="rId13" w:anchor="block_1010" w:history="1">
        <w:r w:rsidRPr="00683119">
          <w:rPr>
            <w:rStyle w:val="a7"/>
            <w:color w:val="auto"/>
            <w:spacing w:val="-2"/>
            <w:sz w:val="28"/>
            <w:szCs w:val="28"/>
            <w:u w:val="none"/>
          </w:rPr>
          <w:t>раздела</w:t>
        </w:r>
      </w:hyperlink>
      <w:r w:rsidR="005D708D">
        <w:rPr>
          <w:rStyle w:val="a7"/>
          <w:color w:val="auto"/>
          <w:spacing w:val="-2"/>
          <w:sz w:val="28"/>
          <w:szCs w:val="28"/>
          <w:u w:val="none"/>
        </w:rPr>
        <w:t xml:space="preserve"> </w:t>
      </w:r>
      <w:r w:rsidR="00683119" w:rsidRPr="00683119">
        <w:rPr>
          <w:color w:val="auto"/>
          <w:spacing w:val="-2"/>
          <w:sz w:val="28"/>
          <w:szCs w:val="28"/>
        </w:rPr>
        <w:t>«</w:t>
      </w:r>
      <w:r w:rsidRPr="00683119">
        <w:rPr>
          <w:color w:val="auto"/>
          <w:spacing w:val="-2"/>
          <w:sz w:val="28"/>
          <w:szCs w:val="28"/>
        </w:rPr>
        <w:t>Квалификационные характеристики должностей работников образования</w:t>
      </w:r>
      <w:r w:rsidR="00683119" w:rsidRPr="00683119">
        <w:rPr>
          <w:color w:val="auto"/>
          <w:spacing w:val="-2"/>
          <w:sz w:val="28"/>
          <w:szCs w:val="28"/>
        </w:rPr>
        <w:t>»</w:t>
      </w:r>
      <w:r w:rsidRPr="00683119">
        <w:rPr>
          <w:color w:val="auto"/>
          <w:spacing w:val="-2"/>
          <w:sz w:val="28"/>
          <w:szCs w:val="28"/>
        </w:rPr>
        <w:t xml:space="preserve"> Единого квалификационного справочника должностей руководителей, специалистов и служащих</w:t>
      </w:r>
      <w:r w:rsidR="00683119" w:rsidRPr="00683119">
        <w:rPr>
          <w:color w:val="auto"/>
          <w:spacing w:val="-2"/>
          <w:sz w:val="28"/>
          <w:szCs w:val="28"/>
        </w:rPr>
        <w:t xml:space="preserve"> </w:t>
      </w:r>
      <w:r w:rsidRPr="00683119">
        <w:rPr>
          <w:color w:val="auto"/>
          <w:spacing w:val="-2"/>
          <w:sz w:val="28"/>
          <w:szCs w:val="28"/>
        </w:rPr>
        <w:t>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</w:t>
      </w:r>
    </w:p>
    <w:p w:rsidR="00683119" w:rsidRDefault="00683119" w:rsidP="00683119">
      <w:pPr>
        <w:pStyle w:val="a3"/>
        <w:spacing w:before="0" w:beforeAutospacing="0" w:after="0" w:afterAutospacing="0" w:line="276" w:lineRule="auto"/>
        <w:rPr>
          <w:b/>
          <w:color w:val="auto"/>
          <w:sz w:val="28"/>
          <w:szCs w:val="28"/>
          <w:shd w:val="clear" w:color="auto" w:fill="DEEAF6" w:themeFill="accent1" w:themeFillTint="33"/>
        </w:rPr>
      </w:pPr>
    </w:p>
    <w:p w:rsidR="00D352AC" w:rsidRPr="00027525" w:rsidRDefault="00D352AC" w:rsidP="00683119">
      <w:pPr>
        <w:pStyle w:val="a3"/>
        <w:shd w:val="clear" w:color="auto" w:fill="DEEAF6" w:themeFill="accent1" w:themeFillTint="33"/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683119">
        <w:rPr>
          <w:b/>
          <w:color w:val="auto"/>
          <w:sz w:val="28"/>
          <w:szCs w:val="28"/>
        </w:rPr>
        <w:t>Важно:</w:t>
      </w:r>
      <w:r w:rsidRPr="00683119">
        <w:rPr>
          <w:color w:val="auto"/>
          <w:sz w:val="28"/>
          <w:szCs w:val="28"/>
        </w:rPr>
        <w:t xml:space="preserve"> </w:t>
      </w:r>
      <w:r w:rsidR="00683119">
        <w:rPr>
          <w:color w:val="auto"/>
          <w:sz w:val="28"/>
          <w:szCs w:val="28"/>
        </w:rPr>
        <w:t>у</w:t>
      </w:r>
      <w:r w:rsidR="00EE24E5" w:rsidRPr="00683119">
        <w:rPr>
          <w:color w:val="auto"/>
          <w:sz w:val="28"/>
          <w:szCs w:val="28"/>
        </w:rPr>
        <w:t>спешное прохождение а</w:t>
      </w:r>
      <w:r w:rsidRPr="00683119">
        <w:rPr>
          <w:color w:val="auto"/>
          <w:sz w:val="28"/>
          <w:szCs w:val="28"/>
        </w:rPr>
        <w:t xml:space="preserve">ттестация дает возможность </w:t>
      </w:r>
      <w:r w:rsidR="00EE24E5" w:rsidRPr="00683119">
        <w:rPr>
          <w:color w:val="auto"/>
          <w:sz w:val="28"/>
          <w:szCs w:val="28"/>
        </w:rPr>
        <w:t xml:space="preserve">занимать должность педагога-библиотекаря лицам, не имеющих специальной подготовки или стажа работы, но обладающих достаточным практическим опытом и компетентностью, </w:t>
      </w:r>
      <w:r w:rsidR="0015597F" w:rsidRPr="00683119">
        <w:rPr>
          <w:color w:val="auto"/>
          <w:sz w:val="28"/>
          <w:szCs w:val="28"/>
        </w:rPr>
        <w:t xml:space="preserve">чтобы </w:t>
      </w:r>
      <w:r w:rsidR="00EE24E5" w:rsidRPr="00683119">
        <w:rPr>
          <w:color w:val="auto"/>
          <w:sz w:val="28"/>
          <w:szCs w:val="28"/>
        </w:rPr>
        <w:t xml:space="preserve">качественно и в полном объеме </w:t>
      </w:r>
      <w:r w:rsidR="0015597F" w:rsidRPr="00683119">
        <w:rPr>
          <w:color w:val="auto"/>
          <w:sz w:val="28"/>
          <w:szCs w:val="28"/>
        </w:rPr>
        <w:t xml:space="preserve">выполнять возложенные на него </w:t>
      </w:r>
      <w:r w:rsidR="00EE24E5" w:rsidRPr="00683119">
        <w:rPr>
          <w:color w:val="auto"/>
          <w:sz w:val="28"/>
          <w:szCs w:val="28"/>
        </w:rPr>
        <w:t>должностные обязанности</w:t>
      </w:r>
      <w:r w:rsidR="00EE24E5" w:rsidRPr="00027525">
        <w:rPr>
          <w:color w:val="auto"/>
          <w:sz w:val="28"/>
          <w:szCs w:val="28"/>
        </w:rPr>
        <w:t>.</w:t>
      </w:r>
    </w:p>
    <w:p w:rsidR="00FA236A" w:rsidRPr="00027525" w:rsidRDefault="00FA236A" w:rsidP="00027525">
      <w:pPr>
        <w:pStyle w:val="a3"/>
        <w:spacing w:before="0" w:beforeAutospacing="0" w:after="0" w:afterAutospacing="0" w:line="276" w:lineRule="auto"/>
        <w:ind w:firstLine="709"/>
        <w:rPr>
          <w:b/>
          <w:color w:val="auto"/>
          <w:sz w:val="28"/>
          <w:szCs w:val="28"/>
        </w:rPr>
      </w:pPr>
    </w:p>
    <w:p w:rsidR="003F39D9" w:rsidRPr="000616C4" w:rsidRDefault="003F39D9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616C4">
        <w:rPr>
          <w:color w:val="auto"/>
          <w:sz w:val="28"/>
          <w:szCs w:val="28"/>
        </w:rPr>
        <w:t>Маршрут прохождения аттестации на соответствие занимаемой должности:</w:t>
      </w:r>
    </w:p>
    <w:p w:rsidR="00683119" w:rsidRPr="00027525" w:rsidRDefault="00683119" w:rsidP="00027525">
      <w:pPr>
        <w:pStyle w:val="a3"/>
        <w:spacing w:before="0" w:beforeAutospacing="0" w:after="0" w:afterAutospacing="0" w:line="276" w:lineRule="auto"/>
        <w:ind w:firstLine="709"/>
        <w:rPr>
          <w:b/>
          <w:color w:val="auto"/>
          <w:sz w:val="28"/>
          <w:szCs w:val="28"/>
        </w:rPr>
      </w:pPr>
    </w:p>
    <w:p w:rsidR="003F39D9" w:rsidRPr="00027525" w:rsidRDefault="00475697" w:rsidP="00683119">
      <w:pPr>
        <w:pStyle w:val="a3"/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noProof/>
          <w:color w:val="auto"/>
          <w:sz w:val="28"/>
          <w:szCs w:val="28"/>
        </w:rPr>
        <w:drawing>
          <wp:inline distT="0" distB="0" distL="0" distR="0">
            <wp:extent cx="5962650" cy="2889250"/>
            <wp:effectExtent l="0" t="0" r="0" b="2540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DD1516" w:rsidRPr="000616C4" w:rsidRDefault="00BC4F02" w:rsidP="000616C4">
      <w:pPr>
        <w:pStyle w:val="1"/>
        <w:spacing w:before="0" w:line="276" w:lineRule="auto"/>
        <w:jc w:val="center"/>
        <w:rPr>
          <w:rFonts w:ascii="Times New Roman Полужирный" w:hAnsi="Times New Roman Полужирный" w:cs="Times New Roman"/>
          <w:smallCaps/>
          <w:color w:val="auto"/>
          <w:szCs w:val="28"/>
        </w:rPr>
      </w:pPr>
      <w:r>
        <w:rPr>
          <w:rFonts w:cs="Times New Roman"/>
          <w:caps/>
          <w:color w:val="auto"/>
          <w:szCs w:val="28"/>
        </w:rPr>
        <w:br w:type="page"/>
      </w:r>
      <w:bookmarkStart w:id="3" w:name="_Toc100330442"/>
      <w:r w:rsidR="00F90B8B" w:rsidRPr="000616C4">
        <w:rPr>
          <w:rFonts w:ascii="Times New Roman Полужирный" w:hAnsi="Times New Roman Полужирный" w:cs="Times New Roman"/>
          <w:smallCaps/>
          <w:color w:val="auto"/>
          <w:szCs w:val="28"/>
        </w:rPr>
        <w:lastRenderedPageBreak/>
        <w:t>Аттестация в целях установления</w:t>
      </w:r>
      <w:r w:rsidR="009C447D">
        <w:rPr>
          <w:rFonts w:asciiTheme="minorHAnsi" w:hAnsiTheme="minorHAnsi" w:cs="Times New Roman"/>
          <w:smallCaps/>
          <w:color w:val="auto"/>
          <w:szCs w:val="28"/>
        </w:rPr>
        <w:t xml:space="preserve"> </w:t>
      </w:r>
      <w:r w:rsidR="00F90B8B" w:rsidRPr="000616C4">
        <w:rPr>
          <w:rFonts w:ascii="Times New Roman Полужирный" w:hAnsi="Times New Roman Полужирный" w:cs="Times New Roman"/>
          <w:smallCaps/>
          <w:color w:val="auto"/>
          <w:szCs w:val="28"/>
        </w:rPr>
        <w:t>квалификационной категории</w:t>
      </w:r>
      <w:bookmarkEnd w:id="3"/>
    </w:p>
    <w:p w:rsidR="00BC4F02" w:rsidRDefault="00BC4F02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</w:p>
    <w:p w:rsidR="00F90B8B" w:rsidRPr="00027525" w:rsidRDefault="008E42B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>
        <w:rPr>
          <w:rFonts w:eastAsia="Times New Roman" w:cs="Times New Roman"/>
          <w:color w:val="auto"/>
          <w:szCs w:val="28"/>
          <w:lang w:eastAsia="ru-RU"/>
        </w:rPr>
        <w:t>А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ттестация </w:t>
      </w:r>
      <w:r w:rsidR="00A35372">
        <w:rPr>
          <w:rFonts w:eastAsia="Times New Roman" w:cs="Times New Roman"/>
          <w:color w:val="auto"/>
          <w:szCs w:val="28"/>
          <w:lang w:eastAsia="ru-RU"/>
        </w:rPr>
        <w:t>педагогов-библиотекарей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в целях установления квалификационной категории проводится по их желанию.</w:t>
      </w:r>
      <w:r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F90B8B" w:rsidRPr="00027525">
        <w:rPr>
          <w:rFonts w:eastAsia="Times New Roman" w:cs="Times New Roman"/>
          <w:color w:val="auto"/>
          <w:szCs w:val="28"/>
          <w:lang w:eastAsia="ru-RU"/>
        </w:rPr>
        <w:t>По результатам аттестации работникам устанавливается первая или высшая квалификационная категория.</w:t>
      </w:r>
      <w:r w:rsidR="00A35372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F90B8B" w:rsidRPr="00027525">
        <w:rPr>
          <w:rFonts w:eastAsia="Times New Roman" w:cs="Times New Roman"/>
          <w:color w:val="auto"/>
          <w:szCs w:val="28"/>
          <w:lang w:eastAsia="ru-RU"/>
        </w:rPr>
        <w:t>Квалификационная категория устанавливается сроком на 5 лет. Срок действия квалификационной категории продлению не подлежит.</w:t>
      </w:r>
      <w:r w:rsidR="009C447D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F90B8B" w:rsidRPr="00027525">
        <w:rPr>
          <w:rFonts w:eastAsia="Times New Roman" w:cs="Times New Roman"/>
          <w:color w:val="auto"/>
          <w:szCs w:val="28"/>
          <w:lang w:eastAsia="ru-RU"/>
        </w:rPr>
        <w:t>Аттестация осуществляется аттестационными комиссиями, формируемыми федеральными органами исполнительной власти, в ведении которых эти организации</w:t>
      </w:r>
      <w:r w:rsidR="009B7A53" w:rsidRPr="00027525">
        <w:rPr>
          <w:rFonts w:eastAsia="Times New Roman" w:cs="Times New Roman"/>
          <w:color w:val="auto"/>
          <w:szCs w:val="28"/>
          <w:lang w:eastAsia="ru-RU"/>
        </w:rPr>
        <w:t xml:space="preserve">. 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При формировании аттестационн</w:t>
      </w:r>
      <w:r w:rsidR="005D708D">
        <w:rPr>
          <w:rFonts w:eastAsia="Times New Roman" w:cs="Times New Roman"/>
          <w:color w:val="auto"/>
          <w:szCs w:val="28"/>
          <w:lang w:eastAsia="ru-RU"/>
        </w:rPr>
        <w:t>ой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комисси</w:t>
      </w:r>
      <w:r w:rsidR="005D708D">
        <w:rPr>
          <w:rFonts w:eastAsia="Times New Roman" w:cs="Times New Roman"/>
          <w:color w:val="auto"/>
          <w:szCs w:val="28"/>
          <w:lang w:eastAsia="ru-RU"/>
        </w:rPr>
        <w:t>и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определя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тся </w:t>
      </w:r>
      <w:r w:rsidR="005D708D">
        <w:rPr>
          <w:rFonts w:eastAsia="Times New Roman" w:cs="Times New Roman"/>
          <w:color w:val="auto"/>
          <w:szCs w:val="28"/>
          <w:lang w:eastAsia="ru-RU"/>
        </w:rPr>
        <w:t>ее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состав, регламент работы, а также условия привлечения специалистов для осуществления всестороннего анализа профессиональной деятельности педагогических </w:t>
      </w:r>
      <w:r w:rsidR="00657430" w:rsidRPr="00027525">
        <w:rPr>
          <w:rFonts w:eastAsia="Times New Roman" w:cs="Times New Roman"/>
          <w:color w:val="auto"/>
          <w:szCs w:val="28"/>
          <w:lang w:eastAsia="ru-RU"/>
        </w:rPr>
        <w:t>работников. В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состав аттестационн</w:t>
      </w:r>
      <w:r w:rsidR="005D708D">
        <w:rPr>
          <w:rFonts w:eastAsia="Times New Roman" w:cs="Times New Roman"/>
          <w:color w:val="auto"/>
          <w:szCs w:val="28"/>
          <w:lang w:eastAsia="ru-RU"/>
        </w:rPr>
        <w:t>ой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комисси</w:t>
      </w:r>
      <w:r w:rsidR="005D708D">
        <w:rPr>
          <w:rFonts w:eastAsia="Times New Roman" w:cs="Times New Roman"/>
          <w:color w:val="auto"/>
          <w:szCs w:val="28"/>
          <w:lang w:eastAsia="ru-RU"/>
        </w:rPr>
        <w:t>и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включается представитель соответствующего профессионального союза.</w:t>
      </w:r>
    </w:p>
    <w:p w:rsidR="00F90B8B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Аттестация </w:t>
      </w:r>
      <w:r w:rsidR="00A35372">
        <w:rPr>
          <w:rFonts w:eastAsia="Times New Roman" w:cs="Times New Roman"/>
          <w:color w:val="auto"/>
          <w:szCs w:val="28"/>
          <w:lang w:eastAsia="ru-RU"/>
        </w:rPr>
        <w:t>педагог</w:t>
      </w:r>
      <w:r w:rsidR="005D708D">
        <w:rPr>
          <w:rFonts w:eastAsia="Times New Roman" w:cs="Times New Roman"/>
          <w:color w:val="auto"/>
          <w:szCs w:val="28"/>
          <w:lang w:eastAsia="ru-RU"/>
        </w:rPr>
        <w:t>а</w:t>
      </w:r>
      <w:r w:rsidR="00A35372">
        <w:rPr>
          <w:rFonts w:eastAsia="Times New Roman" w:cs="Times New Roman"/>
          <w:color w:val="auto"/>
          <w:szCs w:val="28"/>
          <w:lang w:eastAsia="ru-RU"/>
        </w:rPr>
        <w:t>-библиотекар</w:t>
      </w:r>
      <w:r w:rsidR="005D708D">
        <w:rPr>
          <w:rFonts w:eastAsia="Times New Roman" w:cs="Times New Roman"/>
          <w:color w:val="auto"/>
          <w:szCs w:val="28"/>
          <w:lang w:eastAsia="ru-RU"/>
        </w:rPr>
        <w:t>я</w:t>
      </w:r>
      <w:r w:rsidR="00A35372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проводится на основании </w:t>
      </w:r>
      <w:r w:rsidR="005D708D">
        <w:rPr>
          <w:rFonts w:eastAsia="Times New Roman" w:cs="Times New Roman"/>
          <w:color w:val="auto"/>
          <w:szCs w:val="28"/>
          <w:lang w:eastAsia="ru-RU"/>
        </w:rPr>
        <w:t>его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заявлени</w:t>
      </w:r>
      <w:r w:rsidR="005D708D">
        <w:rPr>
          <w:rFonts w:eastAsia="Times New Roman" w:cs="Times New Roman"/>
          <w:color w:val="auto"/>
          <w:szCs w:val="28"/>
          <w:lang w:eastAsia="ru-RU"/>
        </w:rPr>
        <w:t>я</w:t>
      </w:r>
      <w:r w:rsidRPr="00027525">
        <w:rPr>
          <w:rFonts w:eastAsia="Times New Roman" w:cs="Times New Roman"/>
          <w:color w:val="auto"/>
          <w:szCs w:val="28"/>
          <w:lang w:eastAsia="ru-RU"/>
        </w:rPr>
        <w:t>, подаваем</w:t>
      </w:r>
      <w:r w:rsidR="005D708D">
        <w:rPr>
          <w:rFonts w:eastAsia="Times New Roman" w:cs="Times New Roman"/>
          <w:color w:val="auto"/>
          <w:szCs w:val="28"/>
          <w:lang w:eastAsia="ru-RU"/>
        </w:rPr>
        <w:t>ого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непосредственно в аттестационную комиссию, либо направляем</w:t>
      </w:r>
      <w:r w:rsidR="005D708D">
        <w:rPr>
          <w:rFonts w:eastAsia="Times New Roman" w:cs="Times New Roman"/>
          <w:color w:val="auto"/>
          <w:szCs w:val="28"/>
          <w:lang w:eastAsia="ru-RU"/>
        </w:rPr>
        <w:t>ого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работник</w:t>
      </w:r>
      <w:r w:rsidR="005D708D">
        <w:rPr>
          <w:rFonts w:eastAsia="Times New Roman" w:cs="Times New Roman"/>
          <w:color w:val="auto"/>
          <w:szCs w:val="28"/>
          <w:lang w:eastAsia="ru-RU"/>
        </w:rPr>
        <w:t>ом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в адрес аттестационной комиссии по почте письмом с уведомлением о вручении или </w:t>
      </w:r>
      <w:r w:rsidR="009C447D">
        <w:rPr>
          <w:rFonts w:eastAsia="Times New Roman" w:cs="Times New Roman"/>
          <w:color w:val="auto"/>
          <w:szCs w:val="28"/>
          <w:lang w:eastAsia="ru-RU"/>
        </w:rPr>
        <w:t>по электронной почте</w:t>
      </w:r>
      <w:r w:rsidRPr="00027525">
        <w:rPr>
          <w:rFonts w:eastAsia="Times New Roman" w:cs="Times New Roman"/>
          <w:color w:val="auto"/>
          <w:szCs w:val="28"/>
          <w:lang w:eastAsia="ru-RU"/>
        </w:rPr>
        <w:t>. В заявлении о проведении аттестации работник указыва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027525">
        <w:rPr>
          <w:rFonts w:eastAsia="Times New Roman" w:cs="Times New Roman"/>
          <w:color w:val="auto"/>
          <w:szCs w:val="28"/>
          <w:lang w:eastAsia="ru-RU"/>
        </w:rPr>
        <w:t>т квалификационн</w:t>
      </w:r>
      <w:r w:rsidR="005D708D">
        <w:rPr>
          <w:rFonts w:eastAsia="Times New Roman" w:cs="Times New Roman"/>
          <w:color w:val="auto"/>
          <w:szCs w:val="28"/>
          <w:lang w:eastAsia="ru-RU"/>
        </w:rPr>
        <w:t>ую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категори</w:t>
      </w:r>
      <w:r w:rsidR="005D708D">
        <w:rPr>
          <w:rFonts w:eastAsia="Times New Roman" w:cs="Times New Roman"/>
          <w:color w:val="auto"/>
          <w:szCs w:val="28"/>
          <w:lang w:eastAsia="ru-RU"/>
        </w:rPr>
        <w:t>ю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и должност</w:t>
      </w:r>
      <w:r w:rsidR="005D708D">
        <w:rPr>
          <w:rFonts w:eastAsia="Times New Roman" w:cs="Times New Roman"/>
          <w:color w:val="auto"/>
          <w:szCs w:val="28"/>
          <w:lang w:eastAsia="ru-RU"/>
        </w:rPr>
        <w:t>ь</w:t>
      </w:r>
      <w:r w:rsidRPr="00027525">
        <w:rPr>
          <w:rFonts w:eastAsia="Times New Roman" w:cs="Times New Roman"/>
          <w:color w:val="auto"/>
          <w:szCs w:val="28"/>
          <w:lang w:eastAsia="ru-RU"/>
        </w:rPr>
        <w:t>, по которым он жела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027525">
        <w:rPr>
          <w:rFonts w:eastAsia="Times New Roman" w:cs="Times New Roman"/>
          <w:color w:val="auto"/>
          <w:szCs w:val="28"/>
          <w:lang w:eastAsia="ru-RU"/>
        </w:rPr>
        <w:t>т пройти аттестацию</w:t>
      </w:r>
      <w:r w:rsidR="009B7A53" w:rsidRPr="00027525">
        <w:rPr>
          <w:rFonts w:eastAsia="Times New Roman" w:cs="Times New Roman"/>
          <w:color w:val="auto"/>
          <w:szCs w:val="28"/>
          <w:lang w:eastAsia="ru-RU"/>
        </w:rPr>
        <w:t>.</w:t>
      </w:r>
    </w:p>
    <w:p w:rsidR="00A35372" w:rsidRDefault="00A35372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</w:p>
    <w:p w:rsidR="00112B07" w:rsidRPr="00027525" w:rsidRDefault="00112B07" w:rsidP="00A35372">
      <w:pPr>
        <w:shd w:val="clear" w:color="auto" w:fill="DEEAF6" w:themeFill="accent1" w:themeFillTint="33"/>
        <w:spacing w:after="0" w:line="276" w:lineRule="auto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b/>
          <w:color w:val="auto"/>
          <w:szCs w:val="28"/>
          <w:lang w:eastAsia="ru-RU"/>
        </w:rPr>
        <w:t>Важно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: </w:t>
      </w:r>
      <w:r w:rsidR="00A35372">
        <w:rPr>
          <w:rFonts w:eastAsia="Times New Roman" w:cs="Times New Roman"/>
          <w:color w:val="auto"/>
          <w:szCs w:val="28"/>
          <w:lang w:eastAsia="ru-RU"/>
        </w:rPr>
        <w:t>з</w:t>
      </w:r>
      <w:r w:rsidRPr="00027525">
        <w:rPr>
          <w:rFonts w:eastAsia="Times New Roman" w:cs="Times New Roman"/>
          <w:color w:val="auto"/>
          <w:szCs w:val="28"/>
          <w:lang w:eastAsia="ru-RU"/>
        </w:rPr>
        <w:t>аявлени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о проведении аттестации подаются </w:t>
      </w:r>
      <w:r w:rsidRPr="00A35372">
        <w:rPr>
          <w:rFonts w:eastAsia="Times New Roman" w:cs="Times New Roman"/>
          <w:color w:val="auto"/>
          <w:szCs w:val="28"/>
          <w:lang w:eastAsia="ru-RU"/>
        </w:rPr>
        <w:t>работник</w:t>
      </w:r>
      <w:r w:rsidR="005D708D">
        <w:rPr>
          <w:rFonts w:eastAsia="Times New Roman" w:cs="Times New Roman"/>
          <w:color w:val="auto"/>
          <w:szCs w:val="28"/>
          <w:lang w:eastAsia="ru-RU"/>
        </w:rPr>
        <w:t>ом</w:t>
      </w:r>
      <w:r w:rsidRPr="00A35372">
        <w:rPr>
          <w:rFonts w:eastAsia="Times New Roman" w:cs="Times New Roman"/>
          <w:color w:val="auto"/>
          <w:szCs w:val="28"/>
          <w:lang w:eastAsia="ru-RU"/>
        </w:rPr>
        <w:t xml:space="preserve"> независимо от продолжительности работы в организации, в том числе в период нахождения в отпуске по уходу за ребенком. Заявлени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A35372">
        <w:rPr>
          <w:rFonts w:eastAsia="Times New Roman" w:cs="Times New Roman"/>
          <w:color w:val="auto"/>
          <w:szCs w:val="28"/>
          <w:lang w:eastAsia="ru-RU"/>
        </w:rPr>
        <w:t xml:space="preserve"> о проведении аттестации в целях установления высшей квалификационной категории по должности, по которой аттестация будет проводиться впервые, пода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A35372">
        <w:rPr>
          <w:rFonts w:eastAsia="Times New Roman" w:cs="Times New Roman"/>
          <w:color w:val="auto"/>
          <w:szCs w:val="28"/>
          <w:lang w:eastAsia="ru-RU"/>
        </w:rPr>
        <w:t>тся не ранее чем через два года после установления по этой должности первой квалификационной категории. Истечение срока действия высшей квалификационной категории не ограничивает право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работника впоследствии обращаться в аттестационную комиссию с заявлением о проведении его аттестации в целях установления высшей квалификационной категории по той же должности.</w:t>
      </w:r>
    </w:p>
    <w:p w:rsidR="009C447D" w:rsidRDefault="009C447D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Заявлени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работник</w:t>
      </w:r>
      <w:r w:rsidR="005D708D">
        <w:rPr>
          <w:rFonts w:eastAsia="Times New Roman" w:cs="Times New Roman"/>
          <w:color w:val="auto"/>
          <w:szCs w:val="28"/>
          <w:lang w:eastAsia="ru-RU"/>
        </w:rPr>
        <w:t>а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о проведении аттестации рассматрива</w:t>
      </w:r>
      <w:r w:rsidR="005D708D">
        <w:rPr>
          <w:rFonts w:eastAsia="Times New Roman" w:cs="Times New Roman"/>
          <w:color w:val="auto"/>
          <w:szCs w:val="28"/>
          <w:lang w:eastAsia="ru-RU"/>
        </w:rPr>
        <w:t>е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тся в срок не более 30 календарных дней со дня </w:t>
      </w:r>
      <w:r w:rsidR="005D708D">
        <w:rPr>
          <w:rFonts w:eastAsia="Times New Roman" w:cs="Times New Roman"/>
          <w:color w:val="auto"/>
          <w:szCs w:val="28"/>
          <w:lang w:eastAsia="ru-RU"/>
        </w:rPr>
        <w:t>его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получения, в течение которого:</w:t>
      </w:r>
    </w:p>
    <w:p w:rsidR="00F90B8B" w:rsidRPr="00A35372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A35372">
        <w:rPr>
          <w:color w:val="auto"/>
          <w:spacing w:val="-2"/>
          <w:sz w:val="28"/>
          <w:szCs w:val="28"/>
        </w:rPr>
        <w:t>определяется конкретный срок проведения аттестации с учетом срока действия ранее установленной квалификационной категории;</w:t>
      </w:r>
    </w:p>
    <w:p w:rsidR="00F90B8B" w:rsidRPr="00A35372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A35372">
        <w:rPr>
          <w:color w:val="auto"/>
          <w:spacing w:val="-2"/>
          <w:sz w:val="28"/>
          <w:szCs w:val="28"/>
        </w:rPr>
        <w:t>осуществляется письменное уведомление работник</w:t>
      </w:r>
      <w:r w:rsidR="005D708D">
        <w:rPr>
          <w:color w:val="auto"/>
          <w:spacing w:val="-2"/>
          <w:sz w:val="28"/>
          <w:szCs w:val="28"/>
        </w:rPr>
        <w:t>а</w:t>
      </w:r>
      <w:r w:rsidRPr="00A35372">
        <w:rPr>
          <w:color w:val="auto"/>
          <w:spacing w:val="-2"/>
          <w:sz w:val="28"/>
          <w:szCs w:val="28"/>
        </w:rPr>
        <w:t xml:space="preserve"> о сроке и месте проведения </w:t>
      </w:r>
      <w:r w:rsidR="005D708D">
        <w:rPr>
          <w:color w:val="auto"/>
          <w:spacing w:val="-2"/>
          <w:sz w:val="28"/>
          <w:szCs w:val="28"/>
        </w:rPr>
        <w:t>его</w:t>
      </w:r>
      <w:r w:rsidRPr="00A35372">
        <w:rPr>
          <w:color w:val="auto"/>
          <w:spacing w:val="-2"/>
          <w:sz w:val="28"/>
          <w:szCs w:val="28"/>
        </w:rPr>
        <w:t xml:space="preserve"> аттестации.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lastRenderedPageBreak/>
        <w:t xml:space="preserve">Продолжительность аттестации для </w:t>
      </w:r>
      <w:r w:rsidR="00A35372">
        <w:rPr>
          <w:rFonts w:eastAsia="Times New Roman" w:cs="Times New Roman"/>
          <w:color w:val="auto"/>
          <w:szCs w:val="28"/>
          <w:lang w:eastAsia="ru-RU"/>
        </w:rPr>
        <w:t xml:space="preserve">педагога-библиотекаря </w:t>
      </w:r>
      <w:r w:rsidRPr="00027525">
        <w:rPr>
          <w:rFonts w:eastAsia="Times New Roman" w:cs="Times New Roman"/>
          <w:color w:val="auto"/>
          <w:szCs w:val="28"/>
          <w:lang w:eastAsia="ru-RU"/>
        </w:rPr>
        <w:t>от начала ее проведения и до принятия решения аттестационной комиссией составляет не более 60 календарных дней.</w:t>
      </w:r>
    </w:p>
    <w:p w:rsidR="00F90B8B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Заседание аттестационной комиссии считается правомочным, если на нем присутствуют не менее двух третей от общего числа ее членов. </w:t>
      </w:r>
      <w:r w:rsidR="00A35372">
        <w:rPr>
          <w:rFonts w:eastAsia="Times New Roman" w:cs="Times New Roman"/>
          <w:color w:val="auto"/>
          <w:szCs w:val="28"/>
          <w:lang w:eastAsia="ru-RU"/>
        </w:rPr>
        <w:t>Р</w:t>
      </w:r>
      <w:r w:rsidRPr="00027525">
        <w:rPr>
          <w:rFonts w:eastAsia="Times New Roman" w:cs="Times New Roman"/>
          <w:color w:val="auto"/>
          <w:szCs w:val="28"/>
          <w:lang w:eastAsia="ru-RU"/>
        </w:rPr>
        <w:t>аботник имеет право лично присутствовать при его аттестации на заседании аттестационной комиссии. При неявке работника на заседание аттестационной комиссии аттестация проводится в его отсутствие.</w:t>
      </w:r>
    </w:p>
    <w:p w:rsidR="00A35372" w:rsidRPr="00027525" w:rsidRDefault="00A35372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</w:p>
    <w:p w:rsidR="005826FD" w:rsidRPr="00027525" w:rsidRDefault="005826FD" w:rsidP="00A35372">
      <w:pPr>
        <w:shd w:val="clear" w:color="auto" w:fill="DEEAF6" w:themeFill="accent1" w:themeFillTint="33"/>
        <w:spacing w:after="0" w:line="276" w:lineRule="auto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b/>
          <w:color w:val="auto"/>
          <w:szCs w:val="28"/>
          <w:lang w:eastAsia="ru-RU"/>
        </w:rPr>
        <w:t>Важно: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A35372">
        <w:rPr>
          <w:rFonts w:eastAsia="Times New Roman" w:cs="Times New Roman"/>
          <w:color w:val="auto"/>
          <w:szCs w:val="28"/>
          <w:lang w:eastAsia="ru-RU"/>
        </w:rPr>
        <w:t>п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оскольку критерии оценки работы четко не определены, каждый регион готовит </w:t>
      </w:r>
      <w:r w:rsidR="000C60C2" w:rsidRPr="00027525">
        <w:rPr>
          <w:rFonts w:eastAsia="Times New Roman" w:cs="Times New Roman"/>
          <w:color w:val="auto"/>
          <w:szCs w:val="28"/>
          <w:lang w:eastAsia="ru-RU"/>
        </w:rPr>
        <w:t xml:space="preserve">документ </w:t>
      </w:r>
      <w:r w:rsidR="004D0E8A" w:rsidRPr="00027525">
        <w:rPr>
          <w:rFonts w:eastAsia="Times New Roman" w:cs="Times New Roman"/>
          <w:color w:val="auto"/>
          <w:szCs w:val="28"/>
          <w:lang w:eastAsia="ru-RU"/>
        </w:rPr>
        <w:t xml:space="preserve">(опросный лист, лист самоанализа, </w:t>
      </w:r>
      <w:r w:rsidR="000C60C2" w:rsidRPr="00027525">
        <w:rPr>
          <w:rFonts w:eastAsia="Times New Roman" w:cs="Times New Roman"/>
          <w:color w:val="auto"/>
          <w:szCs w:val="28"/>
          <w:lang w:eastAsia="ru-RU"/>
        </w:rPr>
        <w:t>экспертное заключение и т.д.)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, где прописывает их </w:t>
      </w:r>
      <w:r w:rsidR="00657430" w:rsidRPr="00027525">
        <w:rPr>
          <w:rFonts w:eastAsia="Times New Roman" w:cs="Times New Roman"/>
          <w:color w:val="auto"/>
          <w:szCs w:val="28"/>
          <w:lang w:eastAsia="ru-RU"/>
        </w:rPr>
        <w:t>самостоятельно</w:t>
      </w:r>
      <w:r w:rsidRPr="00027525">
        <w:rPr>
          <w:rFonts w:eastAsia="Times New Roman" w:cs="Times New Roman"/>
          <w:color w:val="auto"/>
          <w:szCs w:val="28"/>
          <w:lang w:eastAsia="ru-RU"/>
        </w:rPr>
        <w:t>.</w:t>
      </w:r>
      <w:r w:rsidR="00834656"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</w:p>
    <w:p w:rsidR="00A35372" w:rsidRDefault="00A35372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b/>
          <w:color w:val="auto"/>
          <w:szCs w:val="28"/>
          <w:lang w:eastAsia="ru-RU"/>
        </w:rPr>
      </w:pP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b/>
          <w:color w:val="auto"/>
          <w:szCs w:val="28"/>
          <w:lang w:eastAsia="ru-RU"/>
        </w:rPr>
        <w:t>Первая квалификационная категория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A35372">
        <w:rPr>
          <w:rFonts w:eastAsia="Times New Roman" w:cs="Times New Roman"/>
          <w:color w:val="auto"/>
          <w:szCs w:val="28"/>
          <w:lang w:eastAsia="ru-RU"/>
        </w:rPr>
        <w:t>педагог</w:t>
      </w:r>
      <w:r w:rsidR="00886D1E">
        <w:rPr>
          <w:rFonts w:eastAsia="Times New Roman" w:cs="Times New Roman"/>
          <w:color w:val="auto"/>
          <w:szCs w:val="28"/>
          <w:lang w:eastAsia="ru-RU"/>
        </w:rPr>
        <w:t>у</w:t>
      </w:r>
      <w:r w:rsidR="00A35372">
        <w:rPr>
          <w:rFonts w:eastAsia="Times New Roman" w:cs="Times New Roman"/>
          <w:color w:val="auto"/>
          <w:szCs w:val="28"/>
          <w:lang w:eastAsia="ru-RU"/>
        </w:rPr>
        <w:t>-библиотекар</w:t>
      </w:r>
      <w:r w:rsidR="00886D1E">
        <w:rPr>
          <w:rFonts w:eastAsia="Times New Roman" w:cs="Times New Roman"/>
          <w:color w:val="auto"/>
          <w:szCs w:val="28"/>
          <w:lang w:eastAsia="ru-RU"/>
        </w:rPr>
        <w:t>ю</w:t>
      </w:r>
      <w:r w:rsidR="00A35372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Pr="00027525">
        <w:rPr>
          <w:rFonts w:eastAsia="Times New Roman" w:cs="Times New Roman"/>
          <w:color w:val="auto"/>
          <w:szCs w:val="28"/>
          <w:lang w:eastAsia="ru-RU"/>
        </w:rPr>
        <w:t>устанавливается на основе:</w:t>
      </w:r>
    </w:p>
    <w:p w:rsidR="00F90B8B" w:rsidRPr="00A35372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A35372">
        <w:rPr>
          <w:color w:val="auto"/>
          <w:spacing w:val="-2"/>
          <w:sz w:val="28"/>
          <w:szCs w:val="28"/>
        </w:rPr>
        <w:t>стабильных положительных результатов освоения обучающимися образовательных программ по итогам мониторингов, проводимых организацией;</w:t>
      </w:r>
    </w:p>
    <w:p w:rsidR="00F90B8B" w:rsidRPr="00A35372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A35372">
        <w:rPr>
          <w:color w:val="auto"/>
          <w:spacing w:val="-2"/>
          <w:sz w:val="28"/>
          <w:szCs w:val="28"/>
        </w:rPr>
        <w:t>стабильных положительных результатов освоения обучающимися образовательных программ по итогам мониторинга системы образования, проводимого в порядке, установленном </w:t>
      </w:r>
      <w:hyperlink r:id="rId19" w:history="1">
        <w:r w:rsidRPr="00A35372">
          <w:rPr>
            <w:color w:val="auto"/>
            <w:spacing w:val="-2"/>
            <w:sz w:val="28"/>
            <w:szCs w:val="28"/>
          </w:rPr>
          <w:t>постановлением</w:t>
        </w:r>
      </w:hyperlink>
      <w:r w:rsidRPr="00A35372">
        <w:rPr>
          <w:color w:val="auto"/>
          <w:spacing w:val="-2"/>
          <w:sz w:val="28"/>
          <w:szCs w:val="28"/>
        </w:rPr>
        <w:t xml:space="preserve"> Правительства Российской Федерации от 5 августа 2013 г. </w:t>
      </w:r>
      <w:r w:rsidR="00A35372">
        <w:rPr>
          <w:color w:val="auto"/>
          <w:spacing w:val="-2"/>
          <w:sz w:val="28"/>
          <w:szCs w:val="28"/>
        </w:rPr>
        <w:t>№</w:t>
      </w:r>
      <w:r w:rsidRPr="00A35372">
        <w:rPr>
          <w:color w:val="auto"/>
          <w:spacing w:val="-2"/>
          <w:sz w:val="28"/>
          <w:szCs w:val="28"/>
        </w:rPr>
        <w:t>662;</w:t>
      </w:r>
    </w:p>
    <w:p w:rsidR="00F90B8B" w:rsidRPr="00A35372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A35372">
        <w:rPr>
          <w:color w:val="auto"/>
          <w:spacing w:val="-2"/>
          <w:sz w:val="28"/>
          <w:szCs w:val="28"/>
        </w:rPr>
        <w:t>выявления развития у обучающихся способностей к научной (интеллектуальной), творческой, физкультурно-спортивной деятельности;</w:t>
      </w:r>
    </w:p>
    <w:p w:rsidR="00F90B8B" w:rsidRPr="00A35372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A35372">
        <w:rPr>
          <w:color w:val="auto"/>
          <w:spacing w:val="-2"/>
          <w:sz w:val="28"/>
          <w:szCs w:val="28"/>
        </w:rPr>
        <w:t>личного вклада в повышение качества образования, совершенствования методов обучения и воспитания, транслирования в педагогических коллективах опыта практических результатов своей профессиональной деятельности, активного участия в работе методических объединений педагогических работников организации.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b/>
          <w:color w:val="auto"/>
          <w:szCs w:val="28"/>
          <w:lang w:eastAsia="ru-RU"/>
        </w:rPr>
        <w:t>Высшая квалификационная категория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886D1E">
        <w:rPr>
          <w:rFonts w:eastAsia="Times New Roman" w:cs="Times New Roman"/>
          <w:color w:val="auto"/>
          <w:szCs w:val="28"/>
          <w:lang w:eastAsia="ru-RU"/>
        </w:rPr>
        <w:t xml:space="preserve">педагогу-библиотекарю </w:t>
      </w:r>
      <w:r w:rsidRPr="00027525">
        <w:rPr>
          <w:rFonts w:eastAsia="Times New Roman" w:cs="Times New Roman"/>
          <w:color w:val="auto"/>
          <w:szCs w:val="28"/>
          <w:lang w:eastAsia="ru-RU"/>
        </w:rPr>
        <w:t>устанавливается на основе:</w:t>
      </w:r>
    </w:p>
    <w:p w:rsidR="00F90B8B" w:rsidRPr="009C447D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9C447D">
        <w:rPr>
          <w:color w:val="auto"/>
          <w:spacing w:val="-4"/>
          <w:sz w:val="28"/>
          <w:szCs w:val="28"/>
        </w:rPr>
        <w:t>достижения обучающимися положительной динамики результатов освоения образовательных программ по итогам мониторингов, проводимых организацией;</w:t>
      </w:r>
    </w:p>
    <w:p w:rsidR="00F90B8B" w:rsidRPr="009C447D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9C447D">
        <w:rPr>
          <w:color w:val="auto"/>
          <w:spacing w:val="-4"/>
          <w:sz w:val="28"/>
          <w:szCs w:val="28"/>
        </w:rPr>
        <w:t xml:space="preserve">достижения обучающимися положительных результатов освоения образовательных программ по итогам мониторинга системы образования, </w:t>
      </w:r>
      <w:r w:rsidRPr="009C447D">
        <w:rPr>
          <w:color w:val="auto"/>
          <w:spacing w:val="-4"/>
          <w:sz w:val="28"/>
          <w:szCs w:val="28"/>
        </w:rPr>
        <w:lastRenderedPageBreak/>
        <w:t>проводимого в порядке, установленном </w:t>
      </w:r>
      <w:hyperlink r:id="rId20" w:history="1">
        <w:r w:rsidRPr="009C447D">
          <w:rPr>
            <w:color w:val="auto"/>
            <w:spacing w:val="-4"/>
            <w:sz w:val="28"/>
            <w:szCs w:val="28"/>
          </w:rPr>
          <w:t>постановлением</w:t>
        </w:r>
      </w:hyperlink>
      <w:r w:rsidRPr="009C447D">
        <w:rPr>
          <w:color w:val="auto"/>
          <w:spacing w:val="-4"/>
          <w:sz w:val="28"/>
          <w:szCs w:val="28"/>
        </w:rPr>
        <w:t xml:space="preserve"> Правительства Российской Федерации от 5 августа 2013 г. </w:t>
      </w:r>
      <w:r w:rsidR="00A35372" w:rsidRPr="009C447D">
        <w:rPr>
          <w:color w:val="auto"/>
          <w:spacing w:val="-4"/>
          <w:sz w:val="28"/>
          <w:szCs w:val="28"/>
        </w:rPr>
        <w:t>№</w:t>
      </w:r>
      <w:r w:rsidRPr="009C447D">
        <w:rPr>
          <w:color w:val="auto"/>
          <w:spacing w:val="-4"/>
          <w:sz w:val="28"/>
          <w:szCs w:val="28"/>
        </w:rPr>
        <w:t>662;</w:t>
      </w:r>
    </w:p>
    <w:p w:rsidR="00F90B8B" w:rsidRPr="009C447D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9C447D">
        <w:rPr>
          <w:color w:val="auto"/>
          <w:spacing w:val="-4"/>
          <w:sz w:val="28"/>
          <w:szCs w:val="28"/>
        </w:rPr>
        <w:t xml:space="preserve">выявления и развития </w:t>
      </w:r>
      <w:r w:rsidR="00657430" w:rsidRPr="009C447D">
        <w:rPr>
          <w:color w:val="auto"/>
          <w:spacing w:val="-4"/>
          <w:sz w:val="28"/>
          <w:szCs w:val="28"/>
        </w:rPr>
        <w:t>способностей,</w:t>
      </w:r>
      <w:r w:rsidRPr="009C447D">
        <w:rPr>
          <w:color w:val="auto"/>
          <w:spacing w:val="-4"/>
          <w:sz w:val="28"/>
          <w:szCs w:val="28"/>
        </w:rPr>
        <w:t xml:space="preserve"> обучающихся к научной (интеллектуальной), творческой, физкультурно-спортивной деятельности, а также их участия в олимпиадах, конкурсах, фестивалях, соревнованиях;</w:t>
      </w:r>
    </w:p>
    <w:p w:rsidR="00F90B8B" w:rsidRPr="009C447D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9C447D">
        <w:rPr>
          <w:color w:val="auto"/>
          <w:spacing w:val="-4"/>
          <w:sz w:val="28"/>
          <w:szCs w:val="28"/>
        </w:rPr>
        <w:t>личного вклада в повышение качества образования, совершенствования методов обучения и воспитания,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инновационной;</w:t>
      </w:r>
    </w:p>
    <w:p w:rsidR="00F90B8B" w:rsidRPr="009C447D" w:rsidRDefault="00F90B8B" w:rsidP="00A35372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4"/>
          <w:sz w:val="28"/>
          <w:szCs w:val="28"/>
        </w:rPr>
      </w:pPr>
      <w:r w:rsidRPr="009C447D">
        <w:rPr>
          <w:color w:val="auto"/>
          <w:spacing w:val="-4"/>
          <w:sz w:val="28"/>
          <w:szCs w:val="28"/>
        </w:rPr>
        <w:t>активного участия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Оценка профессиональной деятельности </w:t>
      </w:r>
      <w:r w:rsidR="00A35372">
        <w:rPr>
          <w:rFonts w:eastAsia="Times New Roman" w:cs="Times New Roman"/>
          <w:color w:val="auto"/>
          <w:szCs w:val="28"/>
          <w:lang w:eastAsia="ru-RU"/>
        </w:rPr>
        <w:t xml:space="preserve">педагога-библиотекаря </w:t>
      </w:r>
      <w:r w:rsidRPr="00027525">
        <w:rPr>
          <w:rFonts w:eastAsia="Times New Roman" w:cs="Times New Roman"/>
          <w:color w:val="auto"/>
          <w:szCs w:val="28"/>
          <w:lang w:eastAsia="ru-RU"/>
        </w:rPr>
        <w:t>в целях установления квалификационной категории осуществляется аттестационной комиссией на основе результатов их работы.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По результатам аттестации аттестационная комиссия принимает одно из следующих решений:</w:t>
      </w:r>
    </w:p>
    <w:p w:rsidR="00F90B8B" w:rsidRPr="00886D1E" w:rsidRDefault="00F90B8B" w:rsidP="00886D1E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886D1E">
        <w:rPr>
          <w:color w:val="auto"/>
          <w:spacing w:val="-2"/>
          <w:sz w:val="28"/>
          <w:szCs w:val="28"/>
        </w:rPr>
        <w:t xml:space="preserve">установить первую (высшую) квалификационную категорию </w:t>
      </w:r>
      <w:r w:rsidR="00886D1E">
        <w:rPr>
          <w:color w:val="auto"/>
          <w:spacing w:val="-2"/>
          <w:sz w:val="28"/>
          <w:szCs w:val="28"/>
        </w:rPr>
        <w:t>педагога-библиотекаря</w:t>
      </w:r>
      <w:r w:rsidRPr="00886D1E">
        <w:rPr>
          <w:color w:val="auto"/>
          <w:spacing w:val="-2"/>
          <w:sz w:val="28"/>
          <w:szCs w:val="28"/>
        </w:rPr>
        <w:t>;</w:t>
      </w:r>
    </w:p>
    <w:p w:rsidR="00F90B8B" w:rsidRPr="00886D1E" w:rsidRDefault="00F90B8B" w:rsidP="00886D1E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886D1E">
        <w:rPr>
          <w:color w:val="auto"/>
          <w:spacing w:val="-2"/>
          <w:sz w:val="28"/>
          <w:szCs w:val="28"/>
        </w:rPr>
        <w:t xml:space="preserve">отказать в установлении первой (высшей) квалификационной категории </w:t>
      </w:r>
      <w:r w:rsidR="00886D1E" w:rsidRPr="00886D1E">
        <w:rPr>
          <w:color w:val="auto"/>
          <w:spacing w:val="-2"/>
          <w:sz w:val="28"/>
          <w:szCs w:val="28"/>
        </w:rPr>
        <w:t>педагога-библиотекаря</w:t>
      </w:r>
      <w:r w:rsidRPr="00886D1E">
        <w:rPr>
          <w:color w:val="auto"/>
          <w:spacing w:val="-2"/>
          <w:sz w:val="28"/>
          <w:szCs w:val="28"/>
        </w:rPr>
        <w:t>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Решение аттестационной комисси</w:t>
      </w:r>
      <w:r w:rsidR="00886D1E">
        <w:rPr>
          <w:rFonts w:eastAsia="Times New Roman" w:cs="Times New Roman"/>
          <w:color w:val="auto"/>
          <w:szCs w:val="28"/>
          <w:lang w:eastAsia="ru-RU"/>
        </w:rPr>
        <w:t>и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принимается в отсутствие аттестуемого работника открытым голосованием большинством голосов присутствующих на заседании членов аттестационной комиссии. При равенстве голосов аттестационная комиссия принимает решение об установлении первой (высшей) квалификационной категории.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При прохождении аттестации работник, являющийся членом аттестационной комиссии, не участвует в голосовании по своей кандидатуре.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Результаты аттестации </w:t>
      </w:r>
      <w:r w:rsidR="00886D1E">
        <w:rPr>
          <w:rFonts w:eastAsia="Times New Roman" w:cs="Times New Roman"/>
          <w:color w:val="auto"/>
          <w:szCs w:val="28"/>
          <w:lang w:eastAsia="ru-RU"/>
        </w:rPr>
        <w:t>педагога-библиотекаря</w:t>
      </w:r>
      <w:r w:rsidRPr="00027525">
        <w:rPr>
          <w:rFonts w:eastAsia="Times New Roman" w:cs="Times New Roman"/>
          <w:color w:val="auto"/>
          <w:szCs w:val="28"/>
          <w:lang w:eastAsia="ru-RU"/>
        </w:rPr>
        <w:t>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Решение аттестационной комиссии оформляется протоколом, который подписывается председателем, заместителем председателя, секретарем и членами аттестационной комиссии, принимавшими участие в голосовании</w:t>
      </w:r>
      <w:r w:rsidR="004C10E0" w:rsidRPr="00027525">
        <w:rPr>
          <w:rFonts w:eastAsia="Times New Roman" w:cs="Times New Roman"/>
          <w:color w:val="auto"/>
          <w:szCs w:val="28"/>
          <w:lang w:eastAsia="ru-RU"/>
        </w:rPr>
        <w:t>.</w:t>
      </w:r>
      <w:r w:rsidR="00CC689C"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Pr="00027525">
        <w:rPr>
          <w:rFonts w:eastAsia="Times New Roman" w:cs="Times New Roman"/>
          <w:color w:val="auto"/>
          <w:szCs w:val="28"/>
          <w:lang w:eastAsia="ru-RU"/>
        </w:rPr>
        <w:t>Решение аттестационной комиссии вступает в силу со дня его вынесения.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При принятии в отношении </w:t>
      </w:r>
      <w:r w:rsidR="00886D1E" w:rsidRPr="00886D1E">
        <w:rPr>
          <w:rFonts w:eastAsia="Times New Roman" w:cs="Times New Roman"/>
          <w:color w:val="auto"/>
          <w:szCs w:val="28"/>
          <w:lang w:eastAsia="ru-RU"/>
        </w:rPr>
        <w:t>педагога-библиотекаря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, имеющего первую квалификационную категорию, решения аттестационной комиссии об отказе в </w:t>
      </w:r>
      <w:r w:rsidRPr="00027525">
        <w:rPr>
          <w:rFonts w:eastAsia="Times New Roman" w:cs="Times New Roman"/>
          <w:color w:val="auto"/>
          <w:szCs w:val="28"/>
          <w:lang w:eastAsia="ru-RU"/>
        </w:rPr>
        <w:lastRenderedPageBreak/>
        <w:t>установлении высшей квалификационной категории, за ним сохраняется первая квалификационная категория до истечения срока ее действия.</w:t>
      </w:r>
      <w:r w:rsidR="00DB248D"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886D1E">
        <w:rPr>
          <w:rFonts w:eastAsia="Times New Roman" w:cs="Times New Roman"/>
          <w:color w:val="auto"/>
          <w:szCs w:val="28"/>
          <w:lang w:eastAsia="ru-RU"/>
        </w:rPr>
        <w:t>Р</w:t>
      </w:r>
      <w:r w:rsidRPr="00027525">
        <w:rPr>
          <w:rFonts w:eastAsia="Times New Roman" w:cs="Times New Roman"/>
          <w:color w:val="auto"/>
          <w:szCs w:val="28"/>
          <w:lang w:eastAsia="ru-RU"/>
        </w:rPr>
        <w:t>аботники, которым при проведении аттестации отказано в установлении квалификационной категории,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решения.</w:t>
      </w:r>
    </w:p>
    <w:p w:rsidR="00F90B8B" w:rsidRPr="00027525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На основании решений аттестационн</w:t>
      </w:r>
      <w:r w:rsidR="00886D1E">
        <w:rPr>
          <w:rFonts w:eastAsia="Times New Roman" w:cs="Times New Roman"/>
          <w:color w:val="auto"/>
          <w:szCs w:val="28"/>
          <w:lang w:eastAsia="ru-RU"/>
        </w:rPr>
        <w:t>ой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комисси</w:t>
      </w:r>
      <w:r w:rsidR="00886D1E">
        <w:rPr>
          <w:rFonts w:eastAsia="Times New Roman" w:cs="Times New Roman"/>
          <w:color w:val="auto"/>
          <w:szCs w:val="28"/>
          <w:lang w:eastAsia="ru-RU"/>
        </w:rPr>
        <w:t>и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о результатах аттестации </w:t>
      </w:r>
      <w:r w:rsidR="00886D1E" w:rsidRPr="00886D1E">
        <w:rPr>
          <w:rFonts w:eastAsia="Times New Roman" w:cs="Times New Roman"/>
          <w:color w:val="auto"/>
          <w:szCs w:val="28"/>
          <w:lang w:eastAsia="ru-RU"/>
        </w:rPr>
        <w:t>педагога-библиотекаря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соответствующие органы исполнительной власти или уполномоченные органы государственной власти субъектов Российской Федерации</w:t>
      </w:r>
      <w:r w:rsidRPr="00886D1E">
        <w:rPr>
          <w:rFonts w:eastAsia="Times New Roman" w:cs="Times New Roman"/>
          <w:color w:val="auto"/>
          <w:szCs w:val="28"/>
          <w:lang w:eastAsia="ru-RU"/>
        </w:rPr>
        <w:t xml:space="preserve"> издают распорядительные акты</w:t>
      </w:r>
      <w:r w:rsidR="004C10E0" w:rsidRPr="00027525">
        <w:rPr>
          <w:rFonts w:eastAsia="Times New Roman" w:cs="Times New Roman"/>
          <w:b/>
          <w:color w:val="auto"/>
          <w:szCs w:val="28"/>
          <w:lang w:eastAsia="ru-RU"/>
        </w:rPr>
        <w:t xml:space="preserve"> </w:t>
      </w:r>
      <w:r w:rsidRPr="00027525">
        <w:rPr>
          <w:rFonts w:eastAsia="Times New Roman" w:cs="Times New Roman"/>
          <w:color w:val="auto"/>
          <w:szCs w:val="28"/>
          <w:lang w:eastAsia="ru-RU"/>
        </w:rPr>
        <w:t>об установлении педагогическим работникам первой или высшей квалификационной категории со дня вынесения решения аттестационной комиссией, которые размещаются на официальных сайтах указанных органов в сети Интернет.</w:t>
      </w:r>
    </w:p>
    <w:p w:rsidR="00F90B8B" w:rsidRDefault="00F90B8B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color w:val="auto"/>
          <w:szCs w:val="28"/>
          <w:lang w:eastAsia="ru-RU"/>
        </w:rPr>
        <w:t>Результаты аттестации в целях установления квалификационной категории (первой или высшей) работник вправе обжаловать в соответствии с законодательством Российской Федерации.</w:t>
      </w:r>
    </w:p>
    <w:p w:rsidR="00886D1E" w:rsidRDefault="00886D1E" w:rsidP="00027525">
      <w:pPr>
        <w:shd w:val="clear" w:color="auto" w:fill="FFFFFF"/>
        <w:spacing w:after="0" w:line="276" w:lineRule="auto"/>
        <w:ind w:firstLine="709"/>
        <w:rPr>
          <w:rFonts w:eastAsia="Times New Roman" w:cs="Times New Roman"/>
          <w:color w:val="auto"/>
          <w:szCs w:val="28"/>
          <w:lang w:eastAsia="ru-RU"/>
        </w:rPr>
      </w:pPr>
    </w:p>
    <w:p w:rsidR="001A2CB8" w:rsidRPr="00027525" w:rsidRDefault="00B95B2F" w:rsidP="00886D1E">
      <w:pPr>
        <w:shd w:val="clear" w:color="auto" w:fill="DEEAF6" w:themeFill="accent1" w:themeFillTint="33"/>
        <w:spacing w:after="0" w:line="276" w:lineRule="auto"/>
        <w:rPr>
          <w:rFonts w:eastAsia="Times New Roman" w:cs="Times New Roman"/>
          <w:color w:val="auto"/>
          <w:szCs w:val="28"/>
          <w:lang w:eastAsia="ru-RU"/>
        </w:rPr>
      </w:pPr>
      <w:r w:rsidRPr="00027525">
        <w:rPr>
          <w:rFonts w:eastAsia="Times New Roman" w:cs="Times New Roman"/>
          <w:b/>
          <w:color w:val="auto"/>
          <w:szCs w:val="28"/>
          <w:lang w:eastAsia="ru-RU"/>
        </w:rPr>
        <w:t>Важно:</w:t>
      </w:r>
      <w:r w:rsidRPr="00027525">
        <w:rPr>
          <w:rFonts w:eastAsia="Times New Roman" w:cs="Times New Roman"/>
          <w:color w:val="auto"/>
          <w:szCs w:val="28"/>
          <w:lang w:eastAsia="ru-RU"/>
        </w:rPr>
        <w:t xml:space="preserve"> </w:t>
      </w:r>
      <w:r w:rsidR="00886D1E">
        <w:rPr>
          <w:rFonts w:eastAsia="Times New Roman" w:cs="Times New Roman"/>
          <w:color w:val="auto"/>
          <w:szCs w:val="28"/>
          <w:lang w:eastAsia="ru-RU"/>
        </w:rPr>
        <w:t>к</w:t>
      </w:r>
      <w:r w:rsidR="00F90B8B" w:rsidRPr="00027525">
        <w:rPr>
          <w:rFonts w:eastAsia="Times New Roman" w:cs="Times New Roman"/>
          <w:color w:val="auto"/>
          <w:szCs w:val="28"/>
          <w:lang w:eastAsia="ru-RU"/>
        </w:rPr>
        <w:t xml:space="preserve">валификационные категории, установленные </w:t>
      </w:r>
      <w:r w:rsidR="00886D1E">
        <w:rPr>
          <w:rFonts w:eastAsia="Times New Roman" w:cs="Times New Roman"/>
          <w:color w:val="auto"/>
          <w:szCs w:val="28"/>
          <w:lang w:eastAsia="ru-RU"/>
        </w:rPr>
        <w:t>педагогу-библиотекарю</w:t>
      </w:r>
      <w:r w:rsidR="00F90B8B" w:rsidRPr="00027525">
        <w:rPr>
          <w:rFonts w:eastAsia="Times New Roman" w:cs="Times New Roman"/>
          <w:color w:val="auto"/>
          <w:szCs w:val="28"/>
          <w:lang w:eastAsia="ru-RU"/>
        </w:rPr>
        <w:t>, сохраняются до окончания срока их действия при переходе в другую организацию, в том числе расположенную в другом</w:t>
      </w:r>
      <w:r w:rsidR="004C10E0" w:rsidRPr="00027525">
        <w:rPr>
          <w:rFonts w:eastAsia="Times New Roman" w:cs="Times New Roman"/>
          <w:color w:val="auto"/>
          <w:szCs w:val="28"/>
          <w:lang w:eastAsia="ru-RU"/>
        </w:rPr>
        <w:t xml:space="preserve"> субъекте Российской Федерации.</w:t>
      </w:r>
    </w:p>
    <w:p w:rsidR="009C447D" w:rsidRDefault="009C447D" w:rsidP="00027525">
      <w:pPr>
        <w:pStyle w:val="a3"/>
        <w:spacing w:before="0" w:beforeAutospacing="0" w:after="0" w:afterAutospacing="0" w:line="276" w:lineRule="auto"/>
        <w:ind w:firstLine="709"/>
        <w:rPr>
          <w:noProof/>
          <w:color w:val="auto"/>
          <w:sz w:val="28"/>
          <w:szCs w:val="28"/>
        </w:rPr>
      </w:pPr>
    </w:p>
    <w:p w:rsidR="00CC689C" w:rsidRPr="00886D1E" w:rsidRDefault="00CC689C" w:rsidP="00027525">
      <w:pPr>
        <w:pStyle w:val="a3"/>
        <w:spacing w:before="0" w:beforeAutospacing="0" w:after="0" w:afterAutospacing="0" w:line="276" w:lineRule="auto"/>
        <w:ind w:firstLine="709"/>
        <w:rPr>
          <w:noProof/>
          <w:color w:val="auto"/>
          <w:sz w:val="28"/>
          <w:szCs w:val="28"/>
        </w:rPr>
      </w:pPr>
      <w:r w:rsidRPr="00886D1E">
        <w:rPr>
          <w:noProof/>
          <w:color w:val="auto"/>
          <w:sz w:val="28"/>
          <w:szCs w:val="28"/>
        </w:rPr>
        <w:t xml:space="preserve">Маршрут прохождения аттестации </w:t>
      </w:r>
      <w:r w:rsidR="00886D1E">
        <w:rPr>
          <w:noProof/>
          <w:color w:val="auto"/>
          <w:sz w:val="28"/>
          <w:szCs w:val="28"/>
        </w:rPr>
        <w:t xml:space="preserve">педагога-библиотекаря </w:t>
      </w:r>
      <w:r w:rsidRPr="00886D1E">
        <w:rPr>
          <w:noProof/>
          <w:color w:val="auto"/>
          <w:sz w:val="28"/>
          <w:szCs w:val="28"/>
        </w:rPr>
        <w:t>на присвоение квалификационной категории:</w:t>
      </w:r>
    </w:p>
    <w:p w:rsidR="00CC689C" w:rsidRPr="00027525" w:rsidRDefault="00CC689C" w:rsidP="00027525">
      <w:pPr>
        <w:pStyle w:val="a3"/>
        <w:spacing w:before="0" w:beforeAutospacing="0" w:after="0" w:afterAutospacing="0" w:line="276" w:lineRule="auto"/>
        <w:ind w:firstLine="709"/>
        <w:rPr>
          <w:b/>
          <w:noProof/>
          <w:color w:val="auto"/>
          <w:sz w:val="28"/>
          <w:szCs w:val="28"/>
        </w:rPr>
      </w:pPr>
    </w:p>
    <w:p w:rsidR="00F90B8B" w:rsidRPr="00027525" w:rsidRDefault="0026547E" w:rsidP="00886D1E">
      <w:pPr>
        <w:pStyle w:val="a3"/>
        <w:spacing w:before="0" w:beforeAutospacing="0" w:after="0" w:afterAutospacing="0" w:line="276" w:lineRule="auto"/>
        <w:rPr>
          <w:b/>
          <w:color w:val="auto"/>
          <w:sz w:val="28"/>
          <w:szCs w:val="28"/>
        </w:rPr>
      </w:pPr>
      <w:r w:rsidRPr="00027525">
        <w:rPr>
          <w:b/>
          <w:noProof/>
          <w:color w:val="auto"/>
          <w:sz w:val="28"/>
          <w:szCs w:val="28"/>
        </w:rPr>
        <w:drawing>
          <wp:inline distT="0" distB="0" distL="0" distR="0" wp14:anchorId="7E7C061C" wp14:editId="77034D57">
            <wp:extent cx="6070600" cy="2216150"/>
            <wp:effectExtent l="0" t="0" r="25400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2E0FA8" w:rsidRPr="00027525" w:rsidRDefault="002E0FA8" w:rsidP="00027525">
      <w:pPr>
        <w:pStyle w:val="a3"/>
        <w:spacing w:before="0" w:beforeAutospacing="0" w:after="0" w:afterAutospacing="0" w:line="276" w:lineRule="auto"/>
        <w:ind w:firstLine="709"/>
        <w:rPr>
          <w:b/>
          <w:color w:val="auto"/>
          <w:sz w:val="28"/>
          <w:szCs w:val="28"/>
        </w:rPr>
      </w:pPr>
    </w:p>
    <w:p w:rsidR="00BC4F02" w:rsidRDefault="00BC4F02">
      <w:pPr>
        <w:spacing w:line="259" w:lineRule="auto"/>
        <w:jc w:val="left"/>
        <w:rPr>
          <w:rFonts w:eastAsiaTheme="majorEastAsia" w:cs="Times New Roman"/>
          <w:b/>
          <w:color w:val="auto"/>
          <w:szCs w:val="28"/>
        </w:rPr>
      </w:pPr>
      <w:r>
        <w:rPr>
          <w:rFonts w:cs="Times New Roman"/>
          <w:color w:val="auto"/>
          <w:szCs w:val="28"/>
        </w:rPr>
        <w:br w:type="page"/>
      </w:r>
    </w:p>
    <w:p w:rsidR="00DC7C6D" w:rsidRPr="00E7281A" w:rsidRDefault="007B7D3B" w:rsidP="00E7281A">
      <w:pPr>
        <w:pStyle w:val="1"/>
        <w:spacing w:before="0" w:line="276" w:lineRule="auto"/>
        <w:jc w:val="center"/>
        <w:rPr>
          <w:rFonts w:ascii="Times New Roman Полужирный" w:hAnsi="Times New Roman Полужирный" w:cs="Times New Roman"/>
          <w:smallCaps/>
          <w:color w:val="auto"/>
          <w:szCs w:val="28"/>
        </w:rPr>
      </w:pPr>
      <w:bookmarkStart w:id="4" w:name="_Toc100330443"/>
      <w:r w:rsidRPr="00E7281A">
        <w:rPr>
          <w:rFonts w:ascii="Times New Roman Полужирный" w:hAnsi="Times New Roman Полужирный" w:cs="Times New Roman"/>
          <w:smallCaps/>
          <w:color w:val="auto"/>
          <w:szCs w:val="28"/>
        </w:rPr>
        <w:lastRenderedPageBreak/>
        <w:t>Формы прохождения процедуры аттестации</w:t>
      </w:r>
      <w:bookmarkEnd w:id="4"/>
      <w:r w:rsidRPr="00E7281A">
        <w:rPr>
          <w:rFonts w:ascii="Times New Roman Полужирный" w:hAnsi="Times New Roman Полужирный" w:cs="Times New Roman"/>
          <w:smallCaps/>
          <w:color w:val="auto"/>
          <w:szCs w:val="28"/>
        </w:rPr>
        <w:t xml:space="preserve"> </w:t>
      </w:r>
    </w:p>
    <w:p w:rsidR="00E7281A" w:rsidRDefault="00E7281A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</w:p>
    <w:p w:rsidR="00DC7C6D" w:rsidRPr="00027525" w:rsidRDefault="00E7281A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Педагог</w:t>
      </w:r>
      <w:r w:rsidR="00886D1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>-библиотекар</w:t>
      </w:r>
      <w:r w:rsidR="00886D1E">
        <w:rPr>
          <w:color w:val="auto"/>
          <w:sz w:val="28"/>
          <w:szCs w:val="28"/>
        </w:rPr>
        <w:t>ю</w:t>
      </w:r>
      <w:r w:rsidR="007B7D3B" w:rsidRPr="00027525">
        <w:rPr>
          <w:color w:val="auto"/>
          <w:sz w:val="28"/>
          <w:szCs w:val="28"/>
        </w:rPr>
        <w:t>, приступивш</w:t>
      </w:r>
      <w:r w:rsidR="00886D1E">
        <w:rPr>
          <w:color w:val="auto"/>
          <w:sz w:val="28"/>
          <w:szCs w:val="28"/>
        </w:rPr>
        <w:t>ему</w:t>
      </w:r>
      <w:r w:rsidR="007B7D3B" w:rsidRPr="00027525">
        <w:rPr>
          <w:color w:val="auto"/>
          <w:sz w:val="28"/>
          <w:szCs w:val="28"/>
        </w:rPr>
        <w:t xml:space="preserve"> к процедуре аттестации, предлагается выбор форм прохождения аттестационных испытаний: очная или дистанционная. </w:t>
      </w:r>
    </w:p>
    <w:p w:rsidR="004C10E0" w:rsidRPr="00027525" w:rsidRDefault="007B7D3B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 xml:space="preserve">Очное прохождение предполагает: </w:t>
      </w:r>
    </w:p>
    <w:p w:rsidR="004C10E0" w:rsidRPr="00E7281A" w:rsidRDefault="007B7D3B" w:rsidP="00E7281A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E7281A">
        <w:rPr>
          <w:color w:val="auto"/>
          <w:spacing w:val="-2"/>
          <w:sz w:val="28"/>
          <w:szCs w:val="28"/>
        </w:rPr>
        <w:t xml:space="preserve">присутствие экспертов на открытом мероприятии с последующим обсуждением; </w:t>
      </w:r>
    </w:p>
    <w:p w:rsidR="00DC7C6D" w:rsidRPr="00E7281A" w:rsidRDefault="007B7D3B" w:rsidP="00E7281A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E7281A">
        <w:rPr>
          <w:color w:val="auto"/>
          <w:spacing w:val="-2"/>
          <w:sz w:val="28"/>
          <w:szCs w:val="28"/>
        </w:rPr>
        <w:t>личное представление и защита портфолио педагогическим работником на заседании экспертной группы</w:t>
      </w:r>
      <w:r w:rsidR="00E7281A">
        <w:rPr>
          <w:color w:val="auto"/>
          <w:spacing w:val="-2"/>
          <w:sz w:val="28"/>
          <w:szCs w:val="28"/>
        </w:rPr>
        <w:t>.</w:t>
      </w:r>
      <w:r w:rsidRPr="00E7281A">
        <w:rPr>
          <w:color w:val="auto"/>
          <w:spacing w:val="-2"/>
          <w:sz w:val="28"/>
          <w:szCs w:val="28"/>
        </w:rPr>
        <w:t xml:space="preserve"> </w:t>
      </w:r>
    </w:p>
    <w:p w:rsidR="0071636F" w:rsidRPr="00027525" w:rsidRDefault="007B7D3B" w:rsidP="00E7281A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Дистанционное прохождение предполагает</w:t>
      </w:r>
      <w:r w:rsidR="00E7281A">
        <w:rPr>
          <w:color w:val="auto"/>
          <w:sz w:val="28"/>
          <w:szCs w:val="28"/>
        </w:rPr>
        <w:t xml:space="preserve"> </w:t>
      </w:r>
      <w:r w:rsidRPr="00027525">
        <w:rPr>
          <w:color w:val="auto"/>
          <w:sz w:val="28"/>
          <w:szCs w:val="28"/>
        </w:rPr>
        <w:t>подготовку видеоматериалов об открытом мероприятии и обсуждение его с экспертами посредством любого вида электронной связи (при этом видеоматериалы сопровождаются технологической картой, самоанализом и анализом посещенного мероприятия со стороны руководящих работников организации, в которой работает аттестующийся педагог</w:t>
      </w:r>
      <w:r w:rsidR="00E7281A">
        <w:rPr>
          <w:color w:val="auto"/>
          <w:sz w:val="28"/>
          <w:szCs w:val="28"/>
        </w:rPr>
        <w:t>-библиотекарь</w:t>
      </w:r>
      <w:r w:rsidRPr="00027525">
        <w:rPr>
          <w:color w:val="auto"/>
          <w:sz w:val="28"/>
          <w:szCs w:val="28"/>
        </w:rPr>
        <w:t xml:space="preserve">). </w:t>
      </w:r>
    </w:p>
    <w:p w:rsidR="00DC7C6D" w:rsidRPr="00027525" w:rsidRDefault="007B7D3B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>При подготовке видеоматериалов открытого мероприятия педагогу</w:t>
      </w:r>
      <w:r w:rsidR="00E7281A">
        <w:rPr>
          <w:color w:val="auto"/>
          <w:sz w:val="28"/>
          <w:szCs w:val="28"/>
        </w:rPr>
        <w:t>-библиотекарю</w:t>
      </w:r>
      <w:r w:rsidRPr="00027525">
        <w:rPr>
          <w:color w:val="auto"/>
          <w:sz w:val="28"/>
          <w:szCs w:val="28"/>
        </w:rPr>
        <w:t xml:space="preserve"> необходимо учитывать следующие требования: </w:t>
      </w:r>
    </w:p>
    <w:p w:rsidR="00DC7C6D" w:rsidRPr="00E7281A" w:rsidRDefault="007B7D3B" w:rsidP="00E7281A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E7281A">
        <w:rPr>
          <w:color w:val="auto"/>
          <w:spacing w:val="-2"/>
          <w:sz w:val="28"/>
          <w:szCs w:val="28"/>
        </w:rPr>
        <w:t xml:space="preserve">запись предоставляется всего мероприятия, </w:t>
      </w:r>
      <w:r w:rsidR="0071636F" w:rsidRPr="00E7281A">
        <w:rPr>
          <w:color w:val="auto"/>
          <w:spacing w:val="-2"/>
          <w:sz w:val="28"/>
          <w:szCs w:val="28"/>
        </w:rPr>
        <w:t>а не отдельных видеофрагментов;</w:t>
      </w:r>
    </w:p>
    <w:p w:rsidR="00DC7C6D" w:rsidRDefault="007B7D3B" w:rsidP="00E7281A">
      <w:pPr>
        <w:pStyle w:val="a3"/>
        <w:numPr>
          <w:ilvl w:val="0"/>
          <w:numId w:val="46"/>
        </w:numPr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  <w:r w:rsidRPr="00E7281A">
        <w:rPr>
          <w:color w:val="auto"/>
          <w:spacing w:val="-2"/>
          <w:sz w:val="28"/>
          <w:szCs w:val="28"/>
        </w:rPr>
        <w:t>запись должна быть отчетливой и разборчивой.</w:t>
      </w:r>
    </w:p>
    <w:p w:rsidR="00E7281A" w:rsidRPr="00E7281A" w:rsidRDefault="00E7281A" w:rsidP="00E7281A">
      <w:pPr>
        <w:pStyle w:val="a3"/>
        <w:spacing w:before="0" w:beforeAutospacing="0" w:after="0" w:afterAutospacing="0" w:line="276" w:lineRule="auto"/>
        <w:rPr>
          <w:color w:val="auto"/>
          <w:spacing w:val="-2"/>
          <w:sz w:val="28"/>
          <w:szCs w:val="28"/>
        </w:rPr>
      </w:pPr>
    </w:p>
    <w:p w:rsidR="007B3046" w:rsidRPr="00027525" w:rsidRDefault="00DC7C6D" w:rsidP="00E7281A">
      <w:pPr>
        <w:pStyle w:val="a3"/>
        <w:shd w:val="clear" w:color="auto" w:fill="DEEAF6" w:themeFill="accent1" w:themeFillTint="33"/>
        <w:spacing w:before="0" w:beforeAutospacing="0" w:after="0" w:afterAutospacing="0" w:line="276" w:lineRule="auto"/>
        <w:rPr>
          <w:color w:val="auto"/>
          <w:sz w:val="28"/>
          <w:szCs w:val="28"/>
        </w:rPr>
      </w:pPr>
      <w:r w:rsidRPr="00027525">
        <w:rPr>
          <w:b/>
          <w:color w:val="auto"/>
          <w:sz w:val="28"/>
          <w:szCs w:val="28"/>
        </w:rPr>
        <w:t>Важно:</w:t>
      </w:r>
      <w:r w:rsidRPr="00027525">
        <w:rPr>
          <w:color w:val="auto"/>
          <w:sz w:val="28"/>
          <w:szCs w:val="28"/>
        </w:rPr>
        <w:t xml:space="preserve"> </w:t>
      </w:r>
      <w:r w:rsidR="00E7281A">
        <w:rPr>
          <w:color w:val="auto"/>
          <w:sz w:val="28"/>
          <w:szCs w:val="28"/>
        </w:rPr>
        <w:t>в</w:t>
      </w:r>
      <w:r w:rsidR="007B7D3B" w:rsidRPr="00027525">
        <w:rPr>
          <w:color w:val="auto"/>
          <w:sz w:val="28"/>
          <w:szCs w:val="28"/>
        </w:rPr>
        <w:t xml:space="preserve"> том случае, если мероприятие проводится с участием детей, перед проведением необходимо получить согласие родителей или лиц, их заменяющих, на осуществление видеосъемки и предоставление материалов для экспертизы. Данное согласие хранится у </w:t>
      </w:r>
      <w:proofErr w:type="spellStart"/>
      <w:r w:rsidR="00E7281A" w:rsidRPr="00027525">
        <w:rPr>
          <w:color w:val="auto"/>
          <w:sz w:val="28"/>
          <w:szCs w:val="28"/>
        </w:rPr>
        <w:t>аттестующего</w:t>
      </w:r>
      <w:r w:rsidR="00E7281A">
        <w:rPr>
          <w:color w:val="auto"/>
          <w:sz w:val="28"/>
          <w:szCs w:val="28"/>
        </w:rPr>
        <w:t>ся</w:t>
      </w:r>
      <w:proofErr w:type="spellEnd"/>
      <w:r w:rsidR="007B7D3B" w:rsidRPr="00027525">
        <w:rPr>
          <w:color w:val="auto"/>
          <w:sz w:val="28"/>
          <w:szCs w:val="28"/>
        </w:rPr>
        <w:t xml:space="preserve"> </w:t>
      </w:r>
      <w:r w:rsidR="00E7281A">
        <w:rPr>
          <w:color w:val="auto"/>
          <w:sz w:val="28"/>
          <w:szCs w:val="28"/>
        </w:rPr>
        <w:t>работника</w:t>
      </w:r>
      <w:r w:rsidR="007B7D3B" w:rsidRPr="00027525">
        <w:rPr>
          <w:color w:val="auto"/>
          <w:sz w:val="28"/>
          <w:szCs w:val="28"/>
        </w:rPr>
        <w:t xml:space="preserve">, экспертам не предоставляется. </w:t>
      </w:r>
    </w:p>
    <w:p w:rsidR="00E7281A" w:rsidRDefault="00E7281A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</w:p>
    <w:p w:rsidR="0064531E" w:rsidRDefault="007B7D3B" w:rsidP="00027525">
      <w:pPr>
        <w:pStyle w:val="a3"/>
        <w:spacing w:before="0" w:beforeAutospacing="0" w:after="0" w:afterAutospacing="0" w:line="276" w:lineRule="auto"/>
        <w:ind w:firstLine="709"/>
        <w:rPr>
          <w:color w:val="auto"/>
          <w:sz w:val="28"/>
          <w:szCs w:val="28"/>
        </w:rPr>
      </w:pPr>
      <w:r w:rsidRPr="00027525">
        <w:rPr>
          <w:color w:val="auto"/>
          <w:sz w:val="28"/>
          <w:szCs w:val="28"/>
        </w:rPr>
        <w:t xml:space="preserve">Наличие различных форм прохождения аттестационных процедур предполагает, что аттестующийся </w:t>
      </w:r>
      <w:r w:rsidR="00E7281A">
        <w:rPr>
          <w:color w:val="auto"/>
          <w:sz w:val="28"/>
          <w:szCs w:val="28"/>
        </w:rPr>
        <w:t>педагог-библиотек</w:t>
      </w:r>
      <w:r w:rsidR="00886D1E">
        <w:rPr>
          <w:color w:val="auto"/>
          <w:sz w:val="28"/>
          <w:szCs w:val="28"/>
        </w:rPr>
        <w:t>а</w:t>
      </w:r>
      <w:r w:rsidR="00E7281A">
        <w:rPr>
          <w:color w:val="auto"/>
          <w:sz w:val="28"/>
          <w:szCs w:val="28"/>
        </w:rPr>
        <w:t>рь</w:t>
      </w:r>
      <w:r w:rsidRPr="00027525">
        <w:rPr>
          <w:color w:val="auto"/>
          <w:sz w:val="28"/>
          <w:szCs w:val="28"/>
        </w:rPr>
        <w:t xml:space="preserve"> вправе выбрать любое сочетание: например, мероприятие</w:t>
      </w:r>
      <w:r w:rsidR="0056352E">
        <w:rPr>
          <w:color w:val="auto"/>
          <w:sz w:val="28"/>
          <w:szCs w:val="28"/>
        </w:rPr>
        <w:t xml:space="preserve"> </w:t>
      </w:r>
      <w:r w:rsidR="00027525">
        <w:rPr>
          <w:color w:val="auto"/>
          <w:sz w:val="28"/>
          <w:szCs w:val="28"/>
        </w:rPr>
        <w:t xml:space="preserve">– </w:t>
      </w:r>
      <w:r w:rsidRPr="00027525">
        <w:rPr>
          <w:color w:val="auto"/>
          <w:sz w:val="28"/>
          <w:szCs w:val="28"/>
        </w:rPr>
        <w:t>в дистанционной форме, представление и защита портфолио – в очной форме или все аттестационные процедуры в одной из указанных форм прохождения.</w:t>
      </w:r>
    </w:p>
    <w:p w:rsidR="00BC4F02" w:rsidRDefault="00BC4F02">
      <w:pPr>
        <w:spacing w:line="259" w:lineRule="auto"/>
        <w:jc w:val="left"/>
        <w:rPr>
          <w:rFonts w:eastAsia="Times New Roman" w:cs="Times New Roman"/>
          <w:color w:val="auto"/>
          <w:szCs w:val="28"/>
          <w:lang w:eastAsia="ru-RU"/>
        </w:rPr>
      </w:pPr>
      <w:r>
        <w:rPr>
          <w:color w:val="auto"/>
          <w:szCs w:val="28"/>
        </w:rPr>
        <w:br w:type="page"/>
      </w:r>
    </w:p>
    <w:p w:rsidR="00FB2BEF" w:rsidRPr="000037B1" w:rsidRDefault="00FB2BEF" w:rsidP="00FB2BEF">
      <w:pPr>
        <w:pStyle w:val="1"/>
        <w:spacing w:before="0" w:line="276" w:lineRule="auto"/>
        <w:jc w:val="center"/>
        <w:rPr>
          <w:rFonts w:ascii="Times New Roman Полужирный" w:hAnsi="Times New Roman Полужирный" w:cs="Times New Roman"/>
          <w:smallCaps/>
          <w:color w:val="auto"/>
          <w:szCs w:val="28"/>
        </w:rPr>
      </w:pPr>
      <w:bookmarkStart w:id="5" w:name="_Toc100330444"/>
      <w:r w:rsidRPr="000037B1">
        <w:rPr>
          <w:rFonts w:ascii="Times New Roman Полужирный" w:hAnsi="Times New Roman Полужирный" w:cs="Times New Roman"/>
          <w:smallCaps/>
          <w:color w:val="auto"/>
          <w:szCs w:val="28"/>
        </w:rPr>
        <w:lastRenderedPageBreak/>
        <w:t>Документы, регламентирующие аттестационный процесс</w:t>
      </w:r>
      <w:bookmarkEnd w:id="5"/>
    </w:p>
    <w:p w:rsidR="00FB2BEF" w:rsidRDefault="00FB2BEF" w:rsidP="00FB2BEF">
      <w:pPr>
        <w:spacing w:after="0" w:line="276" w:lineRule="auto"/>
        <w:ind w:firstLine="709"/>
        <w:rPr>
          <w:rFonts w:eastAsia="Calibri" w:cs="Times New Roman"/>
          <w:color w:val="auto"/>
          <w:szCs w:val="28"/>
        </w:rPr>
      </w:pPr>
    </w:p>
    <w:p w:rsidR="00FB2BEF" w:rsidRPr="00027525" w:rsidRDefault="00FB2BEF" w:rsidP="00FB2BEF">
      <w:pPr>
        <w:spacing w:after="0" w:line="276" w:lineRule="auto"/>
        <w:ind w:firstLine="709"/>
        <w:rPr>
          <w:rFonts w:eastAsia="Calibri" w:cs="Times New Roman"/>
          <w:color w:val="auto"/>
          <w:szCs w:val="28"/>
        </w:rPr>
      </w:pPr>
      <w:r w:rsidRPr="00027525">
        <w:rPr>
          <w:rFonts w:eastAsia="Calibri" w:cs="Times New Roman"/>
          <w:color w:val="auto"/>
          <w:szCs w:val="28"/>
        </w:rPr>
        <w:t xml:space="preserve">Аттестация педагогов-библиотекарей осуществляется в соответствии региональными и федеральными нормативными документами. </w:t>
      </w:r>
    </w:p>
    <w:p w:rsidR="00FB2BEF" w:rsidRDefault="00FB2BEF" w:rsidP="00FB2BEF">
      <w:pPr>
        <w:spacing w:after="0" w:line="276" w:lineRule="auto"/>
        <w:ind w:firstLine="709"/>
        <w:rPr>
          <w:rFonts w:eastAsia="Calibri" w:cs="Times New Roman"/>
          <w:color w:val="auto"/>
          <w:szCs w:val="28"/>
        </w:rPr>
      </w:pPr>
      <w:r w:rsidRPr="00027525">
        <w:rPr>
          <w:rFonts w:eastAsia="Calibri" w:cs="Times New Roman"/>
          <w:color w:val="auto"/>
          <w:szCs w:val="28"/>
        </w:rPr>
        <w:t>К действующим федеральным документам, которыми следует руководствоваться в процессе подготовительных работ по организации аттестации педагогов-библиотекарей</w:t>
      </w:r>
      <w:r>
        <w:rPr>
          <w:rFonts w:eastAsia="Calibri" w:cs="Times New Roman"/>
          <w:color w:val="auto"/>
          <w:szCs w:val="28"/>
        </w:rPr>
        <w:t>,</w:t>
      </w:r>
      <w:r w:rsidRPr="00027525">
        <w:rPr>
          <w:rFonts w:eastAsia="Calibri" w:cs="Times New Roman"/>
          <w:color w:val="auto"/>
          <w:szCs w:val="28"/>
        </w:rPr>
        <w:t xml:space="preserve"> относятся</w:t>
      </w:r>
      <w:r w:rsidR="002D0BF1">
        <w:rPr>
          <w:rFonts w:eastAsia="Calibri" w:cs="Times New Roman"/>
          <w:color w:val="auto"/>
          <w:szCs w:val="28"/>
        </w:rPr>
        <w:t xml:space="preserve"> (все документы открываются по ссылкам)</w:t>
      </w:r>
      <w:r w:rsidRPr="00027525">
        <w:rPr>
          <w:rFonts w:eastAsia="Calibri" w:cs="Times New Roman"/>
          <w:color w:val="auto"/>
          <w:szCs w:val="28"/>
        </w:rPr>
        <w:t xml:space="preserve">: </w:t>
      </w:r>
    </w:p>
    <w:p w:rsidR="00FB2BEF" w:rsidRPr="00FC4083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26" w:history="1">
        <w:r w:rsidR="00E7281A">
          <w:rPr>
            <w:rStyle w:val="a7"/>
            <w:spacing w:val="-4"/>
            <w:sz w:val="28"/>
            <w:szCs w:val="28"/>
          </w:rPr>
          <w:t>Приказ Министерства здравоохранения и социального развития Российской Федерации (</w:t>
        </w:r>
        <w:proofErr w:type="spellStart"/>
        <w:r w:rsidR="00E7281A">
          <w:rPr>
            <w:rStyle w:val="a7"/>
            <w:spacing w:val="-4"/>
            <w:sz w:val="28"/>
            <w:szCs w:val="28"/>
          </w:rPr>
          <w:t>Mинздравсоцразвития</w:t>
        </w:r>
        <w:proofErr w:type="spellEnd"/>
        <w:r w:rsidR="00E7281A">
          <w:rPr>
            <w:rStyle w:val="a7"/>
            <w:spacing w:val="-4"/>
            <w:sz w:val="28"/>
            <w:szCs w:val="28"/>
          </w:rPr>
          <w:t xml:space="preserve"> России) «Об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образования"» от 26.08.2010 г. №761н.</w:t>
        </w:r>
      </w:hyperlink>
    </w:p>
    <w:p w:rsidR="00FB2BEF" w:rsidRPr="00A3177F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27" w:history="1">
        <w:r w:rsidR="00E7281A">
          <w:rPr>
            <w:rStyle w:val="a7"/>
            <w:spacing w:val="-4"/>
            <w:sz w:val="28"/>
            <w:szCs w:val="28"/>
          </w:rPr>
          <w:t>Приказ Министерства здравоохранения и социального развития Российской Федерации (Минздравсоцразвития России) «О внесении изменения в Единый квалификационный справочник должностей руководителей, специалистов и служащих, раздел "Квалификационные характеристики должностей работников образования"» от 31.05.2011 г. №448н.</w:t>
        </w:r>
      </w:hyperlink>
    </w:p>
    <w:p w:rsidR="00E7281A" w:rsidRPr="00E7281A" w:rsidRDefault="00E7281A" w:rsidP="00E7281A">
      <w:pPr>
        <w:pStyle w:val="a3"/>
        <w:spacing w:before="240" w:beforeAutospacing="0" w:after="0" w:afterAutospacing="0" w:line="276" w:lineRule="auto"/>
        <w:ind w:left="709"/>
        <w:rPr>
          <w:sz w:val="28"/>
        </w:rPr>
      </w:pPr>
      <w:hyperlink r:id="rId28" w:history="1">
        <w:r w:rsidRPr="00E7281A">
          <w:rPr>
            <w:rStyle w:val="a7"/>
            <w:sz w:val="28"/>
          </w:rPr>
          <w:t>Письмо Министерства образования и науки Российской Федерации «О направлении разъяснений по применению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 апреля 2014 года №276» от 03.12.2014 г. №08-1933/505.</w:t>
        </w:r>
      </w:hyperlink>
    </w:p>
    <w:p w:rsidR="00FB2BEF" w:rsidRPr="00FC4083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29" w:history="1">
        <w:r w:rsidRPr="00FC4083">
          <w:rPr>
            <w:rStyle w:val="a7"/>
            <w:spacing w:val="-4"/>
            <w:sz w:val="28"/>
            <w:szCs w:val="28"/>
          </w:rPr>
          <w:t xml:space="preserve">Приказ Министерства образования и науки </w:t>
        </w:r>
        <w:r w:rsidR="00795EFA">
          <w:rPr>
            <w:rStyle w:val="a7"/>
            <w:spacing w:val="-4"/>
            <w:sz w:val="28"/>
            <w:szCs w:val="28"/>
          </w:rPr>
          <w:t>Российской Федерации</w:t>
        </w:r>
        <w:r w:rsidRPr="00FC4083">
          <w:rPr>
            <w:rStyle w:val="a7"/>
            <w:spacing w:val="-4"/>
            <w:sz w:val="28"/>
            <w:szCs w:val="28"/>
          </w:rPr>
          <w:t xml:space="preserve"> «Об утверждении Порядка проведения аттестации педагогических работников организаций, осуществляющих образовательную деятельность»</w:t>
        </w:r>
        <w:r w:rsidR="00795EFA">
          <w:rPr>
            <w:rStyle w:val="a7"/>
            <w:spacing w:val="-4"/>
            <w:sz w:val="28"/>
            <w:szCs w:val="28"/>
          </w:rPr>
          <w:t xml:space="preserve"> от 07.04.2014 г. №276</w:t>
        </w:r>
        <w:r w:rsidRPr="00FC4083">
          <w:rPr>
            <w:rStyle w:val="a7"/>
            <w:spacing w:val="-4"/>
            <w:sz w:val="28"/>
            <w:szCs w:val="28"/>
          </w:rPr>
          <w:t>.</w:t>
        </w:r>
      </w:hyperlink>
    </w:p>
    <w:p w:rsidR="00FB2BEF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30" w:history="1">
        <w:r w:rsidRPr="00713A66">
          <w:rPr>
            <w:rStyle w:val="a7"/>
            <w:spacing w:val="-4"/>
            <w:sz w:val="28"/>
            <w:szCs w:val="28"/>
          </w:rPr>
          <w:t>Приказ Мин</w:t>
        </w:r>
        <w:r w:rsidR="00795EFA">
          <w:rPr>
            <w:rStyle w:val="a7"/>
            <w:spacing w:val="-4"/>
            <w:sz w:val="28"/>
            <w:szCs w:val="28"/>
          </w:rPr>
          <w:t xml:space="preserve">истерства </w:t>
        </w:r>
        <w:r w:rsidRPr="00713A66">
          <w:rPr>
            <w:rStyle w:val="a7"/>
            <w:spacing w:val="-4"/>
            <w:sz w:val="28"/>
            <w:szCs w:val="28"/>
          </w:rPr>
          <w:t xml:space="preserve">культуры </w:t>
        </w:r>
        <w:r w:rsidR="00795EFA">
          <w:rPr>
            <w:rStyle w:val="a7"/>
            <w:spacing w:val="-4"/>
            <w:sz w:val="28"/>
            <w:szCs w:val="28"/>
          </w:rPr>
          <w:t xml:space="preserve">Российской Федерации </w:t>
        </w:r>
        <w:r w:rsidRPr="00713A66">
          <w:rPr>
            <w:rStyle w:val="a7"/>
            <w:spacing w:val="-4"/>
            <w:sz w:val="28"/>
            <w:szCs w:val="28"/>
          </w:rPr>
          <w:t>«Об утверждении порядка периодической аттестации работников библиотек» от 24.06.2016 г. №1435.</w:t>
        </w:r>
      </w:hyperlink>
      <w:r w:rsidRPr="00713A66">
        <w:rPr>
          <w:color w:val="auto"/>
          <w:spacing w:val="-4"/>
          <w:sz w:val="28"/>
          <w:szCs w:val="28"/>
        </w:rPr>
        <w:t xml:space="preserve"> </w:t>
      </w:r>
    </w:p>
    <w:p w:rsidR="00FB2BEF" w:rsidRPr="001F6584" w:rsidRDefault="00FB2BEF" w:rsidP="00E7281A">
      <w:pPr>
        <w:pStyle w:val="a3"/>
        <w:spacing w:before="240" w:beforeAutospacing="0" w:after="0" w:afterAutospacing="0" w:line="276" w:lineRule="auto"/>
        <w:ind w:left="709"/>
        <w:rPr>
          <w:rStyle w:val="a7"/>
          <w:color w:val="auto"/>
          <w:sz w:val="28"/>
          <w:szCs w:val="28"/>
        </w:rPr>
      </w:pPr>
      <w:hyperlink r:id="rId31" w:history="1">
        <w:r w:rsidRPr="004A5447">
          <w:rPr>
            <w:rStyle w:val="a7"/>
            <w:spacing w:val="-4"/>
            <w:sz w:val="28"/>
            <w:szCs w:val="28"/>
          </w:rPr>
          <w:t xml:space="preserve">Приказ Министерства просвещения </w:t>
        </w:r>
        <w:r w:rsidR="00795EFA">
          <w:rPr>
            <w:rStyle w:val="a7"/>
            <w:spacing w:val="-4"/>
            <w:sz w:val="28"/>
            <w:szCs w:val="28"/>
          </w:rPr>
          <w:t>Российской Федерации</w:t>
        </w:r>
        <w:r w:rsidRPr="004A5447">
          <w:rPr>
            <w:rStyle w:val="a7"/>
            <w:spacing w:val="-4"/>
            <w:sz w:val="28"/>
            <w:szCs w:val="28"/>
          </w:rPr>
          <w:t xml:space="preserve"> №193 «Об особенностях аттестации педагогических работников организаций, </w:t>
        </w:r>
        <w:r w:rsidRPr="004A5447">
          <w:rPr>
            <w:rStyle w:val="a7"/>
            <w:spacing w:val="-4"/>
            <w:sz w:val="28"/>
            <w:szCs w:val="28"/>
          </w:rPr>
          <w:lastRenderedPageBreak/>
          <w:t>осуществляющих образовательную деятельность, в целях установления квалификационной категории в 2020 году»</w:t>
        </w:r>
      </w:hyperlink>
      <w:r w:rsidR="00795EFA">
        <w:rPr>
          <w:rStyle w:val="a7"/>
          <w:spacing w:val="-4"/>
          <w:sz w:val="28"/>
          <w:szCs w:val="28"/>
        </w:rPr>
        <w:t xml:space="preserve"> от 28.04.2020 г. №193.</w:t>
      </w:r>
    </w:p>
    <w:p w:rsidR="00FB2BEF" w:rsidRPr="00795EFA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32" w:history="1">
        <w:r w:rsidRPr="00795EFA">
          <w:rPr>
            <w:rStyle w:val="a7"/>
            <w:spacing w:val="-4"/>
            <w:sz w:val="28"/>
            <w:szCs w:val="28"/>
          </w:rPr>
          <w:t xml:space="preserve">Письмо Министерства просвещения </w:t>
        </w:r>
        <w:r w:rsidR="00795EFA" w:rsidRPr="00795EFA">
          <w:rPr>
            <w:rStyle w:val="a7"/>
            <w:spacing w:val="-4"/>
            <w:sz w:val="28"/>
            <w:szCs w:val="28"/>
          </w:rPr>
          <w:t>Российской Федерации</w:t>
        </w:r>
        <w:r w:rsidRPr="00795EFA">
          <w:rPr>
            <w:rStyle w:val="a7"/>
            <w:spacing w:val="-4"/>
            <w:sz w:val="28"/>
            <w:szCs w:val="28"/>
          </w:rPr>
          <w:t xml:space="preserve"> «Об аттестации педагогических работников в целях установления квалификационной категории в условиях введения в субъектах РФ режима повышенной готовности, вызванного распространением COVID-19» от 08.05.2020 г.</w:t>
        </w:r>
      </w:hyperlink>
      <w:r w:rsidR="00795EFA" w:rsidRPr="00795EFA">
        <w:rPr>
          <w:rStyle w:val="a7"/>
          <w:spacing w:val="-4"/>
          <w:sz w:val="28"/>
          <w:szCs w:val="28"/>
        </w:rPr>
        <w:t xml:space="preserve"> №ВБ-993/08</w:t>
      </w:r>
      <w:r w:rsidR="00795EFA">
        <w:rPr>
          <w:rStyle w:val="a7"/>
          <w:spacing w:val="-4"/>
          <w:sz w:val="28"/>
          <w:szCs w:val="28"/>
        </w:rPr>
        <w:t>.</w:t>
      </w:r>
    </w:p>
    <w:p w:rsidR="00FB2BEF" w:rsidRPr="00713A66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33" w:history="1">
        <w:r w:rsidRPr="00713A66">
          <w:rPr>
            <w:rStyle w:val="a7"/>
            <w:spacing w:val="-4"/>
            <w:sz w:val="28"/>
            <w:szCs w:val="28"/>
          </w:rPr>
          <w:t>Приказ Министерства просвещения РФ «Об особенностях аттестации педагогических работников организаций, осуществляющих образовательную деятельность»</w:t>
        </w:r>
      </w:hyperlink>
      <w:r w:rsidR="00795EFA">
        <w:rPr>
          <w:rStyle w:val="a7"/>
          <w:spacing w:val="-4"/>
          <w:sz w:val="28"/>
          <w:szCs w:val="28"/>
        </w:rPr>
        <w:t xml:space="preserve"> </w:t>
      </w:r>
      <w:r w:rsidR="00795EFA" w:rsidRPr="00795EFA">
        <w:rPr>
          <w:rStyle w:val="a7"/>
          <w:spacing w:val="-4"/>
          <w:sz w:val="28"/>
          <w:szCs w:val="28"/>
        </w:rPr>
        <w:t>от 11.12.2020 г. №713</w:t>
      </w:r>
      <w:r w:rsidR="00795EFA">
        <w:rPr>
          <w:rStyle w:val="a7"/>
          <w:spacing w:val="-4"/>
          <w:sz w:val="28"/>
          <w:szCs w:val="28"/>
        </w:rPr>
        <w:t>.</w:t>
      </w:r>
    </w:p>
    <w:p w:rsidR="002D0BF1" w:rsidRPr="002D0BF1" w:rsidRDefault="002D0BF1" w:rsidP="002D0BF1">
      <w:pPr>
        <w:pStyle w:val="a3"/>
        <w:spacing w:before="240" w:after="0" w:line="276" w:lineRule="auto"/>
        <w:ind w:left="709"/>
        <w:rPr>
          <w:rStyle w:val="a7"/>
          <w:color w:val="auto"/>
          <w:spacing w:val="-4"/>
          <w:sz w:val="28"/>
          <w:szCs w:val="28"/>
          <w:u w:val="none"/>
        </w:rPr>
      </w:pPr>
      <w:hyperlink r:id="rId34" w:history="1">
        <w:r w:rsidRPr="002D0BF1">
          <w:rPr>
            <w:rStyle w:val="a7"/>
            <w:spacing w:val="-4"/>
            <w:sz w:val="28"/>
            <w:szCs w:val="28"/>
          </w:rPr>
          <w:t xml:space="preserve">Письмо Министерства просвещения Российской Федерации </w:t>
        </w:r>
        <w:r>
          <w:rPr>
            <w:rStyle w:val="a7"/>
            <w:spacing w:val="-4"/>
            <w:sz w:val="28"/>
            <w:szCs w:val="28"/>
          </w:rPr>
          <w:t>«Р</w:t>
        </w:r>
        <w:r w:rsidRPr="002D0BF1">
          <w:rPr>
            <w:rStyle w:val="a7"/>
            <w:spacing w:val="-4"/>
            <w:sz w:val="28"/>
            <w:szCs w:val="28"/>
          </w:rPr>
          <w:t>азъяснения об аттестации педагогических работников в целях установления квалификационной категории в 2020-2021 годах и о продлении сроков действия квалификационных категорий в соответствии с приказами Министерства просвещения Российской Федерации от 28 апреля 2020 г. №193 "Об особенностях аттестации педагогических работников организаций, осуществляющих образовательную деятельность, в целях установления квалификационной категории в 2020 году" и от 11 декабря 2020 г. №713 "Об особенностях аттестации педагогических работников организаций, осуществляющих образовательную деятельность"»</w:t>
        </w:r>
        <w:r>
          <w:rPr>
            <w:rStyle w:val="a7"/>
            <w:spacing w:val="-4"/>
            <w:sz w:val="28"/>
            <w:szCs w:val="28"/>
          </w:rPr>
          <w:t xml:space="preserve"> от 27.01.2021 г. №</w:t>
        </w:r>
        <w:r w:rsidRPr="002D0BF1">
          <w:rPr>
            <w:rStyle w:val="a7"/>
            <w:spacing w:val="-4"/>
            <w:sz w:val="28"/>
            <w:szCs w:val="28"/>
          </w:rPr>
          <w:t>ВБ-90/08/27.</w:t>
        </w:r>
      </w:hyperlink>
    </w:p>
    <w:p w:rsidR="00FB2BEF" w:rsidRPr="00713A66" w:rsidRDefault="00FB2BEF" w:rsidP="00E7281A">
      <w:pPr>
        <w:pStyle w:val="a3"/>
        <w:spacing w:before="240" w:beforeAutospacing="0" w:after="0" w:afterAutospacing="0" w:line="276" w:lineRule="auto"/>
        <w:ind w:left="709"/>
        <w:rPr>
          <w:color w:val="auto"/>
          <w:spacing w:val="-4"/>
          <w:sz w:val="28"/>
          <w:szCs w:val="28"/>
        </w:rPr>
      </w:pPr>
      <w:hyperlink r:id="rId35" w:history="1">
        <w:r w:rsidRPr="001F6584">
          <w:rPr>
            <w:rStyle w:val="a7"/>
            <w:spacing w:val="-4"/>
            <w:sz w:val="28"/>
            <w:szCs w:val="28"/>
          </w:rPr>
          <w:t xml:space="preserve">Письмо </w:t>
        </w:r>
        <w:r w:rsidR="0056352E" w:rsidRPr="0056352E">
          <w:rPr>
            <w:rStyle w:val="a7"/>
            <w:spacing w:val="-4"/>
            <w:sz w:val="28"/>
            <w:szCs w:val="28"/>
          </w:rPr>
          <w:t>Министерства просвещения РФ</w:t>
        </w:r>
        <w:r w:rsidRPr="001F6584">
          <w:rPr>
            <w:rStyle w:val="a7"/>
            <w:spacing w:val="-4"/>
            <w:sz w:val="28"/>
            <w:szCs w:val="28"/>
          </w:rPr>
          <w:t xml:space="preserve"> </w:t>
        </w:r>
        <w:r w:rsidR="0056352E">
          <w:rPr>
            <w:rStyle w:val="a7"/>
            <w:spacing w:val="-4"/>
            <w:sz w:val="28"/>
            <w:szCs w:val="28"/>
          </w:rPr>
          <w:t>«</w:t>
        </w:r>
        <w:r w:rsidRPr="001F6584">
          <w:rPr>
            <w:rStyle w:val="a7"/>
            <w:spacing w:val="-4"/>
            <w:sz w:val="28"/>
            <w:szCs w:val="28"/>
          </w:rPr>
          <w:t>О направлении информации по вопросу о применении порядка аттестации педагогических работников</w:t>
        </w:r>
        <w:r w:rsidR="0056352E">
          <w:rPr>
            <w:rStyle w:val="a7"/>
            <w:spacing w:val="-4"/>
            <w:sz w:val="28"/>
            <w:szCs w:val="28"/>
          </w:rPr>
          <w:t>»</w:t>
        </w:r>
        <w:r w:rsidRPr="001F6584">
          <w:rPr>
            <w:rStyle w:val="a7"/>
            <w:spacing w:val="-4"/>
            <w:sz w:val="28"/>
            <w:szCs w:val="28"/>
          </w:rPr>
          <w:t xml:space="preserve"> от 23.03.2021 г. № СК-70/08</w:t>
        </w:r>
      </w:hyperlink>
      <w:r w:rsidR="0056352E">
        <w:rPr>
          <w:rStyle w:val="a7"/>
          <w:spacing w:val="-4"/>
          <w:sz w:val="28"/>
          <w:szCs w:val="28"/>
        </w:rPr>
        <w:t>.</w:t>
      </w:r>
    </w:p>
    <w:sectPr w:rsidR="00FB2BEF" w:rsidRPr="00713A66" w:rsidSect="000037B1">
      <w:headerReference w:type="default" r:id="rId36"/>
      <w:footerReference w:type="default" r:id="rId37"/>
      <w:pgSz w:w="11906" w:h="16838"/>
      <w:pgMar w:top="1134" w:right="850" w:bottom="1134" w:left="156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FFC" w:rsidRDefault="003F1FFC" w:rsidP="00BA04D1">
      <w:pPr>
        <w:spacing w:after="0" w:line="240" w:lineRule="auto"/>
      </w:pPr>
      <w:r>
        <w:separator/>
      </w:r>
    </w:p>
  </w:endnote>
  <w:endnote w:type="continuationSeparator" w:id="0">
    <w:p w:rsidR="003F1FFC" w:rsidRDefault="003F1FFC" w:rsidP="00BA0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1117775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0037B1" w:rsidRPr="000037B1" w:rsidRDefault="000037B1">
        <w:pPr>
          <w:pStyle w:val="ac"/>
          <w:jc w:val="right"/>
          <w:rPr>
            <w:sz w:val="24"/>
          </w:rPr>
        </w:pPr>
        <w:r w:rsidRPr="000037B1">
          <w:rPr>
            <w:sz w:val="24"/>
          </w:rPr>
          <w:fldChar w:fldCharType="begin"/>
        </w:r>
        <w:r w:rsidRPr="000037B1">
          <w:rPr>
            <w:sz w:val="24"/>
          </w:rPr>
          <w:instrText>PAGE   \* MERGEFORMAT</w:instrText>
        </w:r>
        <w:r w:rsidRPr="000037B1">
          <w:rPr>
            <w:sz w:val="24"/>
          </w:rPr>
          <w:fldChar w:fldCharType="separate"/>
        </w:r>
        <w:r w:rsidR="00C202C4">
          <w:rPr>
            <w:noProof/>
            <w:sz w:val="24"/>
          </w:rPr>
          <w:t>17</w:t>
        </w:r>
        <w:r w:rsidRPr="000037B1">
          <w:rPr>
            <w:sz w:val="24"/>
          </w:rPr>
          <w:fldChar w:fldCharType="end"/>
        </w:r>
      </w:p>
    </w:sdtContent>
  </w:sdt>
  <w:p w:rsidR="000037B1" w:rsidRDefault="000037B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FFC" w:rsidRDefault="003F1FFC" w:rsidP="00BA04D1">
      <w:pPr>
        <w:spacing w:after="0" w:line="240" w:lineRule="auto"/>
      </w:pPr>
      <w:r>
        <w:separator/>
      </w:r>
    </w:p>
  </w:footnote>
  <w:footnote w:type="continuationSeparator" w:id="0">
    <w:p w:rsidR="003F1FFC" w:rsidRDefault="003F1FFC" w:rsidP="00BA0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C3C" w:rsidRDefault="00243C3C">
    <w:pPr>
      <w:pStyle w:val="aa"/>
      <w:jc w:val="center"/>
    </w:pPr>
  </w:p>
  <w:p w:rsidR="00243C3C" w:rsidRDefault="00243C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10DAF"/>
    <w:multiLevelType w:val="hybridMultilevel"/>
    <w:tmpl w:val="4FC82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2152A"/>
    <w:multiLevelType w:val="multilevel"/>
    <w:tmpl w:val="3EC8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418E8"/>
    <w:multiLevelType w:val="hybridMultilevel"/>
    <w:tmpl w:val="758CDBA6"/>
    <w:lvl w:ilvl="0" w:tplc="C3C2787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04C4080F"/>
    <w:multiLevelType w:val="hybridMultilevel"/>
    <w:tmpl w:val="58867D1A"/>
    <w:lvl w:ilvl="0" w:tplc="EE1066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D06003"/>
    <w:multiLevelType w:val="hybridMultilevel"/>
    <w:tmpl w:val="B6A8DA08"/>
    <w:lvl w:ilvl="0" w:tplc="BFE0AF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E6B52"/>
    <w:multiLevelType w:val="hybridMultilevel"/>
    <w:tmpl w:val="0B041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906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0AA6C3C"/>
    <w:multiLevelType w:val="hybridMultilevel"/>
    <w:tmpl w:val="FC0E72DE"/>
    <w:lvl w:ilvl="0" w:tplc="95788B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563C1" w:themeColor="hyperlink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63DB4"/>
    <w:multiLevelType w:val="multilevel"/>
    <w:tmpl w:val="180E24B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9" w15:restartNumberingAfterBreak="0">
    <w:nsid w:val="12766199"/>
    <w:multiLevelType w:val="hybridMultilevel"/>
    <w:tmpl w:val="C936A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B1C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8342740"/>
    <w:multiLevelType w:val="hybridMultilevel"/>
    <w:tmpl w:val="0510B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669D2"/>
    <w:multiLevelType w:val="hybridMultilevel"/>
    <w:tmpl w:val="4D9E2E7A"/>
    <w:lvl w:ilvl="0" w:tplc="06ECD2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41BD9"/>
    <w:multiLevelType w:val="multilevel"/>
    <w:tmpl w:val="026642EE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63C03CC"/>
    <w:multiLevelType w:val="hybridMultilevel"/>
    <w:tmpl w:val="A45A8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67FB5"/>
    <w:multiLevelType w:val="multilevel"/>
    <w:tmpl w:val="22544BE0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A2348AE"/>
    <w:multiLevelType w:val="hybridMultilevel"/>
    <w:tmpl w:val="815053B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50964"/>
    <w:multiLevelType w:val="hybridMultilevel"/>
    <w:tmpl w:val="0478B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43527"/>
    <w:multiLevelType w:val="multilevel"/>
    <w:tmpl w:val="B002DC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E052CD3"/>
    <w:multiLevelType w:val="hybridMultilevel"/>
    <w:tmpl w:val="A5F2DD96"/>
    <w:lvl w:ilvl="0" w:tplc="86F25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71EAC"/>
    <w:multiLevelType w:val="hybridMultilevel"/>
    <w:tmpl w:val="AEC8D4B2"/>
    <w:lvl w:ilvl="0" w:tplc="3BCA15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7F022A"/>
    <w:multiLevelType w:val="hybridMultilevel"/>
    <w:tmpl w:val="6060D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046A2E"/>
    <w:multiLevelType w:val="multilevel"/>
    <w:tmpl w:val="4B3A5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3" w15:restartNumberingAfterBreak="0">
    <w:nsid w:val="3AD409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E741BD0"/>
    <w:multiLevelType w:val="multilevel"/>
    <w:tmpl w:val="D5583D8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9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38" w:hanging="2160"/>
      </w:pPr>
      <w:rPr>
        <w:rFonts w:cs="Times New Roman"/>
      </w:rPr>
    </w:lvl>
  </w:abstractNum>
  <w:abstractNum w:abstractNumId="25" w15:restartNumberingAfterBreak="0">
    <w:nsid w:val="404D17C7"/>
    <w:multiLevelType w:val="hybridMultilevel"/>
    <w:tmpl w:val="C5F4BC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4A64FB"/>
    <w:multiLevelType w:val="hybridMultilevel"/>
    <w:tmpl w:val="57B05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880316"/>
    <w:multiLevelType w:val="hybridMultilevel"/>
    <w:tmpl w:val="01DED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60836"/>
    <w:multiLevelType w:val="hybridMultilevel"/>
    <w:tmpl w:val="9DAE907C"/>
    <w:lvl w:ilvl="0" w:tplc="23B8BE1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 w15:restartNumberingAfterBreak="0">
    <w:nsid w:val="49922B1B"/>
    <w:multiLevelType w:val="hybridMultilevel"/>
    <w:tmpl w:val="17405902"/>
    <w:lvl w:ilvl="0" w:tplc="6C625D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97ABA"/>
    <w:multiLevelType w:val="hybridMultilevel"/>
    <w:tmpl w:val="FAF66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514E9"/>
    <w:multiLevelType w:val="hybridMultilevel"/>
    <w:tmpl w:val="D916D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E240EB"/>
    <w:multiLevelType w:val="multilevel"/>
    <w:tmpl w:val="4E3A66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6443265"/>
    <w:multiLevelType w:val="hybridMultilevel"/>
    <w:tmpl w:val="35CC6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552954"/>
    <w:multiLevelType w:val="hybridMultilevel"/>
    <w:tmpl w:val="7C7E55E8"/>
    <w:lvl w:ilvl="0" w:tplc="8494C4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707E8C"/>
    <w:multiLevelType w:val="multilevel"/>
    <w:tmpl w:val="29C2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3B331D"/>
    <w:multiLevelType w:val="hybridMultilevel"/>
    <w:tmpl w:val="1FFEB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D56C92"/>
    <w:multiLevelType w:val="multilevel"/>
    <w:tmpl w:val="B002DC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3A27EEC"/>
    <w:multiLevelType w:val="hybridMultilevel"/>
    <w:tmpl w:val="F4EEE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92695"/>
    <w:multiLevelType w:val="hybridMultilevel"/>
    <w:tmpl w:val="A01AA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342C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E7372F2"/>
    <w:multiLevelType w:val="hybridMultilevel"/>
    <w:tmpl w:val="0DEC6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A46979"/>
    <w:multiLevelType w:val="multilevel"/>
    <w:tmpl w:val="0D56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A74D7A"/>
    <w:multiLevelType w:val="hybridMultilevel"/>
    <w:tmpl w:val="1734A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3B5F60"/>
    <w:multiLevelType w:val="hybridMultilevel"/>
    <w:tmpl w:val="44305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64EDE"/>
    <w:multiLevelType w:val="hybridMultilevel"/>
    <w:tmpl w:val="CC88F3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3"/>
  </w:num>
  <w:num w:numId="4">
    <w:abstractNumId w:val="42"/>
  </w:num>
  <w:num w:numId="5">
    <w:abstractNumId w:val="35"/>
  </w:num>
  <w:num w:numId="6">
    <w:abstractNumId w:val="11"/>
  </w:num>
  <w:num w:numId="7">
    <w:abstractNumId w:val="36"/>
  </w:num>
  <w:num w:numId="8">
    <w:abstractNumId w:val="1"/>
  </w:num>
  <w:num w:numId="9">
    <w:abstractNumId w:val="45"/>
  </w:num>
  <w:num w:numId="10">
    <w:abstractNumId w:val="25"/>
  </w:num>
  <w:num w:numId="11">
    <w:abstractNumId w:val="2"/>
  </w:num>
  <w:num w:numId="12">
    <w:abstractNumId w:val="28"/>
  </w:num>
  <w:num w:numId="13">
    <w:abstractNumId w:val="44"/>
  </w:num>
  <w:num w:numId="14">
    <w:abstractNumId w:val="39"/>
  </w:num>
  <w:num w:numId="15">
    <w:abstractNumId w:val="32"/>
  </w:num>
  <w:num w:numId="16">
    <w:abstractNumId w:val="16"/>
  </w:num>
  <w:num w:numId="17">
    <w:abstractNumId w:val="22"/>
  </w:num>
  <w:num w:numId="18">
    <w:abstractNumId w:val="17"/>
  </w:num>
  <w:num w:numId="19">
    <w:abstractNumId w:val="6"/>
  </w:num>
  <w:num w:numId="20">
    <w:abstractNumId w:val="23"/>
  </w:num>
  <w:num w:numId="21">
    <w:abstractNumId w:val="10"/>
  </w:num>
  <w:num w:numId="22">
    <w:abstractNumId w:val="40"/>
  </w:num>
  <w:num w:numId="23">
    <w:abstractNumId w:val="37"/>
  </w:num>
  <w:num w:numId="24">
    <w:abstractNumId w:val="43"/>
  </w:num>
  <w:num w:numId="25">
    <w:abstractNumId w:val="30"/>
  </w:num>
  <w:num w:numId="26">
    <w:abstractNumId w:val="26"/>
  </w:num>
  <w:num w:numId="27">
    <w:abstractNumId w:val="21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38"/>
  </w:num>
  <w:num w:numId="33">
    <w:abstractNumId w:val="41"/>
  </w:num>
  <w:num w:numId="34">
    <w:abstractNumId w:val="19"/>
  </w:num>
  <w:num w:numId="35">
    <w:abstractNumId w:val="31"/>
  </w:num>
  <w:num w:numId="36">
    <w:abstractNumId w:val="4"/>
  </w:num>
  <w:num w:numId="37">
    <w:abstractNumId w:val="29"/>
  </w:num>
  <w:num w:numId="38">
    <w:abstractNumId w:val="12"/>
  </w:num>
  <w:num w:numId="39">
    <w:abstractNumId w:val="33"/>
  </w:num>
  <w:num w:numId="40">
    <w:abstractNumId w:val="9"/>
  </w:num>
  <w:num w:numId="41">
    <w:abstractNumId w:val="0"/>
  </w:num>
  <w:num w:numId="42">
    <w:abstractNumId w:val="5"/>
  </w:num>
  <w:num w:numId="43">
    <w:abstractNumId w:val="27"/>
  </w:num>
  <w:num w:numId="44">
    <w:abstractNumId w:val="7"/>
  </w:num>
  <w:num w:numId="45">
    <w:abstractNumId w:val="14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3BF"/>
    <w:rsid w:val="000012E4"/>
    <w:rsid w:val="000037B1"/>
    <w:rsid w:val="00011D81"/>
    <w:rsid w:val="00012A93"/>
    <w:rsid w:val="00016044"/>
    <w:rsid w:val="00017397"/>
    <w:rsid w:val="00020AB0"/>
    <w:rsid w:val="00027525"/>
    <w:rsid w:val="00031024"/>
    <w:rsid w:val="000317DF"/>
    <w:rsid w:val="00033B91"/>
    <w:rsid w:val="0003433F"/>
    <w:rsid w:val="00041497"/>
    <w:rsid w:val="00044F27"/>
    <w:rsid w:val="000616C4"/>
    <w:rsid w:val="00062250"/>
    <w:rsid w:val="00062499"/>
    <w:rsid w:val="000632AE"/>
    <w:rsid w:val="000647F8"/>
    <w:rsid w:val="0007177B"/>
    <w:rsid w:val="00077862"/>
    <w:rsid w:val="00094D2A"/>
    <w:rsid w:val="00097332"/>
    <w:rsid w:val="000A1D1C"/>
    <w:rsid w:val="000A39EC"/>
    <w:rsid w:val="000A49A8"/>
    <w:rsid w:val="000A708E"/>
    <w:rsid w:val="000C4DA3"/>
    <w:rsid w:val="000C60C2"/>
    <w:rsid w:val="000C6F20"/>
    <w:rsid w:val="000D2D14"/>
    <w:rsid w:val="000E59A5"/>
    <w:rsid w:val="000F35D5"/>
    <w:rsid w:val="001049B1"/>
    <w:rsid w:val="00105339"/>
    <w:rsid w:val="00112832"/>
    <w:rsid w:val="00112B07"/>
    <w:rsid w:val="00113E2E"/>
    <w:rsid w:val="00123FAB"/>
    <w:rsid w:val="00125892"/>
    <w:rsid w:val="00141D40"/>
    <w:rsid w:val="00145DA0"/>
    <w:rsid w:val="00155728"/>
    <w:rsid w:val="0015597F"/>
    <w:rsid w:val="0016069C"/>
    <w:rsid w:val="00163ECB"/>
    <w:rsid w:val="0017005C"/>
    <w:rsid w:val="00170A91"/>
    <w:rsid w:val="00171E55"/>
    <w:rsid w:val="00174962"/>
    <w:rsid w:val="00177837"/>
    <w:rsid w:val="00182F30"/>
    <w:rsid w:val="00183229"/>
    <w:rsid w:val="0018512C"/>
    <w:rsid w:val="0018662A"/>
    <w:rsid w:val="001909CE"/>
    <w:rsid w:val="001A2CB8"/>
    <w:rsid w:val="001A6413"/>
    <w:rsid w:val="001C2222"/>
    <w:rsid w:val="001C35C1"/>
    <w:rsid w:val="001C3EDB"/>
    <w:rsid w:val="001C50E7"/>
    <w:rsid w:val="001D01E9"/>
    <w:rsid w:val="001E463A"/>
    <w:rsid w:val="001F45E3"/>
    <w:rsid w:val="001F63BE"/>
    <w:rsid w:val="001F6584"/>
    <w:rsid w:val="00212030"/>
    <w:rsid w:val="00212AE8"/>
    <w:rsid w:val="002175D3"/>
    <w:rsid w:val="00220C67"/>
    <w:rsid w:val="00221697"/>
    <w:rsid w:val="00223958"/>
    <w:rsid w:val="0022713E"/>
    <w:rsid w:val="002353B4"/>
    <w:rsid w:val="002411F2"/>
    <w:rsid w:val="00243C3C"/>
    <w:rsid w:val="00244207"/>
    <w:rsid w:val="00252A46"/>
    <w:rsid w:val="002537DB"/>
    <w:rsid w:val="00255805"/>
    <w:rsid w:val="002601EE"/>
    <w:rsid w:val="0026547E"/>
    <w:rsid w:val="00270DC5"/>
    <w:rsid w:val="00271778"/>
    <w:rsid w:val="002755A7"/>
    <w:rsid w:val="00280426"/>
    <w:rsid w:val="00283B2C"/>
    <w:rsid w:val="00285C20"/>
    <w:rsid w:val="0029076E"/>
    <w:rsid w:val="00296BDD"/>
    <w:rsid w:val="002A7AC8"/>
    <w:rsid w:val="002B27DF"/>
    <w:rsid w:val="002B4340"/>
    <w:rsid w:val="002B45D2"/>
    <w:rsid w:val="002D0BF1"/>
    <w:rsid w:val="002D6EF0"/>
    <w:rsid w:val="002E0BD0"/>
    <w:rsid w:val="002E0FA8"/>
    <w:rsid w:val="002E2973"/>
    <w:rsid w:val="002F238C"/>
    <w:rsid w:val="002F2749"/>
    <w:rsid w:val="002F7C5E"/>
    <w:rsid w:val="002F7E0D"/>
    <w:rsid w:val="00311FE4"/>
    <w:rsid w:val="00345690"/>
    <w:rsid w:val="00350E6D"/>
    <w:rsid w:val="003543EF"/>
    <w:rsid w:val="00364CFC"/>
    <w:rsid w:val="00366109"/>
    <w:rsid w:val="0037408C"/>
    <w:rsid w:val="0037536E"/>
    <w:rsid w:val="003775E6"/>
    <w:rsid w:val="00384662"/>
    <w:rsid w:val="003850DA"/>
    <w:rsid w:val="00385D53"/>
    <w:rsid w:val="00392AFB"/>
    <w:rsid w:val="003A10E5"/>
    <w:rsid w:val="003B0EED"/>
    <w:rsid w:val="003B22C4"/>
    <w:rsid w:val="003C45E3"/>
    <w:rsid w:val="003C6DB7"/>
    <w:rsid w:val="003C7610"/>
    <w:rsid w:val="003D76F9"/>
    <w:rsid w:val="003F1FFC"/>
    <w:rsid w:val="003F39D9"/>
    <w:rsid w:val="003F4642"/>
    <w:rsid w:val="00401D64"/>
    <w:rsid w:val="00404183"/>
    <w:rsid w:val="00404841"/>
    <w:rsid w:val="00410A03"/>
    <w:rsid w:val="004141DC"/>
    <w:rsid w:val="0042575E"/>
    <w:rsid w:val="00431BBE"/>
    <w:rsid w:val="00436D45"/>
    <w:rsid w:val="00440978"/>
    <w:rsid w:val="00441819"/>
    <w:rsid w:val="00447E24"/>
    <w:rsid w:val="00452C13"/>
    <w:rsid w:val="00460E26"/>
    <w:rsid w:val="00475697"/>
    <w:rsid w:val="00481AB0"/>
    <w:rsid w:val="00497983"/>
    <w:rsid w:val="004A5447"/>
    <w:rsid w:val="004A5AB1"/>
    <w:rsid w:val="004B6000"/>
    <w:rsid w:val="004B7565"/>
    <w:rsid w:val="004C10E0"/>
    <w:rsid w:val="004C375A"/>
    <w:rsid w:val="004C4D0E"/>
    <w:rsid w:val="004C7A63"/>
    <w:rsid w:val="004D0E8A"/>
    <w:rsid w:val="004E3FA3"/>
    <w:rsid w:val="004E4183"/>
    <w:rsid w:val="004E7917"/>
    <w:rsid w:val="00502750"/>
    <w:rsid w:val="005170BE"/>
    <w:rsid w:val="005214B4"/>
    <w:rsid w:val="00524A08"/>
    <w:rsid w:val="00524A1C"/>
    <w:rsid w:val="00532030"/>
    <w:rsid w:val="00554B84"/>
    <w:rsid w:val="0055507E"/>
    <w:rsid w:val="0056271D"/>
    <w:rsid w:val="0056352E"/>
    <w:rsid w:val="005663BF"/>
    <w:rsid w:val="00567CD2"/>
    <w:rsid w:val="00581296"/>
    <w:rsid w:val="00581BCE"/>
    <w:rsid w:val="005826FD"/>
    <w:rsid w:val="00594AE4"/>
    <w:rsid w:val="005B64DC"/>
    <w:rsid w:val="005C1888"/>
    <w:rsid w:val="005C40F8"/>
    <w:rsid w:val="005C647C"/>
    <w:rsid w:val="005C6E29"/>
    <w:rsid w:val="005D2A7B"/>
    <w:rsid w:val="005D3F41"/>
    <w:rsid w:val="005D5F64"/>
    <w:rsid w:val="005D708D"/>
    <w:rsid w:val="005E5857"/>
    <w:rsid w:val="005E7A5A"/>
    <w:rsid w:val="005F3B5F"/>
    <w:rsid w:val="005F401B"/>
    <w:rsid w:val="005F57A6"/>
    <w:rsid w:val="00614B35"/>
    <w:rsid w:val="00617D83"/>
    <w:rsid w:val="006259A9"/>
    <w:rsid w:val="00631F89"/>
    <w:rsid w:val="00631F8E"/>
    <w:rsid w:val="0063601C"/>
    <w:rsid w:val="0064271F"/>
    <w:rsid w:val="0064531E"/>
    <w:rsid w:val="00645D7E"/>
    <w:rsid w:val="006477AA"/>
    <w:rsid w:val="00652249"/>
    <w:rsid w:val="00655D93"/>
    <w:rsid w:val="00656D2D"/>
    <w:rsid w:val="00657430"/>
    <w:rsid w:val="0067798A"/>
    <w:rsid w:val="006805BD"/>
    <w:rsid w:val="006826FE"/>
    <w:rsid w:val="00683022"/>
    <w:rsid w:val="00683119"/>
    <w:rsid w:val="006A3F6A"/>
    <w:rsid w:val="006A6BCA"/>
    <w:rsid w:val="006A7234"/>
    <w:rsid w:val="006A7667"/>
    <w:rsid w:val="006B1E19"/>
    <w:rsid w:val="006B21C4"/>
    <w:rsid w:val="006B3384"/>
    <w:rsid w:val="006B7EAD"/>
    <w:rsid w:val="006C1254"/>
    <w:rsid w:val="006C7488"/>
    <w:rsid w:val="006D3E1D"/>
    <w:rsid w:val="006E2C67"/>
    <w:rsid w:val="006E39F9"/>
    <w:rsid w:val="006F320A"/>
    <w:rsid w:val="007127CD"/>
    <w:rsid w:val="00713A66"/>
    <w:rsid w:val="007157CD"/>
    <w:rsid w:val="0071636F"/>
    <w:rsid w:val="00737C71"/>
    <w:rsid w:val="0074171E"/>
    <w:rsid w:val="00750747"/>
    <w:rsid w:val="00753128"/>
    <w:rsid w:val="00761BF4"/>
    <w:rsid w:val="00764F7B"/>
    <w:rsid w:val="007706BD"/>
    <w:rsid w:val="00781BB8"/>
    <w:rsid w:val="00782B5A"/>
    <w:rsid w:val="00784BD2"/>
    <w:rsid w:val="00785C06"/>
    <w:rsid w:val="00793BD8"/>
    <w:rsid w:val="00795EFA"/>
    <w:rsid w:val="007A2A70"/>
    <w:rsid w:val="007A3D6F"/>
    <w:rsid w:val="007B3046"/>
    <w:rsid w:val="007B7D3B"/>
    <w:rsid w:val="007C3E81"/>
    <w:rsid w:val="007C5B5A"/>
    <w:rsid w:val="007D13D9"/>
    <w:rsid w:val="007E23DE"/>
    <w:rsid w:val="007E3CA1"/>
    <w:rsid w:val="007E7875"/>
    <w:rsid w:val="00801F52"/>
    <w:rsid w:val="0080464E"/>
    <w:rsid w:val="00805159"/>
    <w:rsid w:val="00805A23"/>
    <w:rsid w:val="00807CA7"/>
    <w:rsid w:val="00833DEE"/>
    <w:rsid w:val="00834222"/>
    <w:rsid w:val="00834656"/>
    <w:rsid w:val="00837120"/>
    <w:rsid w:val="008477ED"/>
    <w:rsid w:val="008566A2"/>
    <w:rsid w:val="008566E1"/>
    <w:rsid w:val="008613D4"/>
    <w:rsid w:val="008622AE"/>
    <w:rsid w:val="0087213F"/>
    <w:rsid w:val="00872770"/>
    <w:rsid w:val="008771C9"/>
    <w:rsid w:val="0088061D"/>
    <w:rsid w:val="008857E6"/>
    <w:rsid w:val="00886D1E"/>
    <w:rsid w:val="00893AC8"/>
    <w:rsid w:val="008A3C20"/>
    <w:rsid w:val="008A4DFF"/>
    <w:rsid w:val="008A57FC"/>
    <w:rsid w:val="008A637D"/>
    <w:rsid w:val="008B0F28"/>
    <w:rsid w:val="008B1473"/>
    <w:rsid w:val="008B2820"/>
    <w:rsid w:val="008B3FB7"/>
    <w:rsid w:val="008B42F9"/>
    <w:rsid w:val="008B69B7"/>
    <w:rsid w:val="008C4BF0"/>
    <w:rsid w:val="008C5365"/>
    <w:rsid w:val="008C7A39"/>
    <w:rsid w:val="008E0EED"/>
    <w:rsid w:val="008E2ACF"/>
    <w:rsid w:val="008E42BB"/>
    <w:rsid w:val="008F3F5F"/>
    <w:rsid w:val="008F40D5"/>
    <w:rsid w:val="008F41DD"/>
    <w:rsid w:val="008F619B"/>
    <w:rsid w:val="008F70F0"/>
    <w:rsid w:val="008F7D31"/>
    <w:rsid w:val="00911951"/>
    <w:rsid w:val="009120D5"/>
    <w:rsid w:val="00915921"/>
    <w:rsid w:val="009276A8"/>
    <w:rsid w:val="0094229D"/>
    <w:rsid w:val="00942C94"/>
    <w:rsid w:val="0094439F"/>
    <w:rsid w:val="00953DEB"/>
    <w:rsid w:val="00970329"/>
    <w:rsid w:val="00976C51"/>
    <w:rsid w:val="009770A4"/>
    <w:rsid w:val="00987CA7"/>
    <w:rsid w:val="009A15B6"/>
    <w:rsid w:val="009A1C23"/>
    <w:rsid w:val="009B79D0"/>
    <w:rsid w:val="009B7A53"/>
    <w:rsid w:val="009C01D8"/>
    <w:rsid w:val="009C0EC9"/>
    <w:rsid w:val="009C447D"/>
    <w:rsid w:val="009D3779"/>
    <w:rsid w:val="009E091E"/>
    <w:rsid w:val="009F235D"/>
    <w:rsid w:val="009F5C94"/>
    <w:rsid w:val="009F7067"/>
    <w:rsid w:val="009F793C"/>
    <w:rsid w:val="00A1161D"/>
    <w:rsid w:val="00A172E8"/>
    <w:rsid w:val="00A30040"/>
    <w:rsid w:val="00A3177F"/>
    <w:rsid w:val="00A32513"/>
    <w:rsid w:val="00A330B8"/>
    <w:rsid w:val="00A35372"/>
    <w:rsid w:val="00A420DF"/>
    <w:rsid w:val="00A429C3"/>
    <w:rsid w:val="00A43EA7"/>
    <w:rsid w:val="00A43F75"/>
    <w:rsid w:val="00A51C12"/>
    <w:rsid w:val="00A546AA"/>
    <w:rsid w:val="00A569E0"/>
    <w:rsid w:val="00A636E7"/>
    <w:rsid w:val="00A639D4"/>
    <w:rsid w:val="00A66394"/>
    <w:rsid w:val="00A7248F"/>
    <w:rsid w:val="00A7788B"/>
    <w:rsid w:val="00A808FB"/>
    <w:rsid w:val="00A80EB9"/>
    <w:rsid w:val="00A85BC1"/>
    <w:rsid w:val="00A90A21"/>
    <w:rsid w:val="00A92107"/>
    <w:rsid w:val="00AB5AA8"/>
    <w:rsid w:val="00AC0678"/>
    <w:rsid w:val="00AC7E69"/>
    <w:rsid w:val="00AE01BB"/>
    <w:rsid w:val="00AE0F0A"/>
    <w:rsid w:val="00AE422D"/>
    <w:rsid w:val="00AE7D50"/>
    <w:rsid w:val="00AF1F14"/>
    <w:rsid w:val="00AF4679"/>
    <w:rsid w:val="00B0152E"/>
    <w:rsid w:val="00B23A70"/>
    <w:rsid w:val="00B26303"/>
    <w:rsid w:val="00B30E0D"/>
    <w:rsid w:val="00B35169"/>
    <w:rsid w:val="00B356F4"/>
    <w:rsid w:val="00B4396B"/>
    <w:rsid w:val="00B465EE"/>
    <w:rsid w:val="00B72B16"/>
    <w:rsid w:val="00B72C6B"/>
    <w:rsid w:val="00B77B61"/>
    <w:rsid w:val="00B91F1F"/>
    <w:rsid w:val="00B95B2F"/>
    <w:rsid w:val="00B977EC"/>
    <w:rsid w:val="00BA04D1"/>
    <w:rsid w:val="00BB05A2"/>
    <w:rsid w:val="00BB12B9"/>
    <w:rsid w:val="00BB328F"/>
    <w:rsid w:val="00BB692D"/>
    <w:rsid w:val="00BC4F02"/>
    <w:rsid w:val="00BC70A0"/>
    <w:rsid w:val="00BD71D4"/>
    <w:rsid w:val="00BE2AE1"/>
    <w:rsid w:val="00BF29CB"/>
    <w:rsid w:val="00BF38C7"/>
    <w:rsid w:val="00BF514B"/>
    <w:rsid w:val="00BF6F46"/>
    <w:rsid w:val="00C07E6D"/>
    <w:rsid w:val="00C12C25"/>
    <w:rsid w:val="00C16213"/>
    <w:rsid w:val="00C1742E"/>
    <w:rsid w:val="00C202C4"/>
    <w:rsid w:val="00C3039D"/>
    <w:rsid w:val="00C331DE"/>
    <w:rsid w:val="00C4262D"/>
    <w:rsid w:val="00C46260"/>
    <w:rsid w:val="00C75389"/>
    <w:rsid w:val="00C85D91"/>
    <w:rsid w:val="00C92004"/>
    <w:rsid w:val="00CA0CEC"/>
    <w:rsid w:val="00CA4CCB"/>
    <w:rsid w:val="00CA5FE1"/>
    <w:rsid w:val="00CB2EA9"/>
    <w:rsid w:val="00CC00B0"/>
    <w:rsid w:val="00CC689C"/>
    <w:rsid w:val="00CD2BB6"/>
    <w:rsid w:val="00CD4794"/>
    <w:rsid w:val="00CE456C"/>
    <w:rsid w:val="00CE5763"/>
    <w:rsid w:val="00CE6A34"/>
    <w:rsid w:val="00CF3D69"/>
    <w:rsid w:val="00D03BEE"/>
    <w:rsid w:val="00D05B33"/>
    <w:rsid w:val="00D100A3"/>
    <w:rsid w:val="00D1229F"/>
    <w:rsid w:val="00D12A6B"/>
    <w:rsid w:val="00D15B52"/>
    <w:rsid w:val="00D21750"/>
    <w:rsid w:val="00D336AC"/>
    <w:rsid w:val="00D352AC"/>
    <w:rsid w:val="00D371A0"/>
    <w:rsid w:val="00D559F4"/>
    <w:rsid w:val="00D56365"/>
    <w:rsid w:val="00D57EF3"/>
    <w:rsid w:val="00D76818"/>
    <w:rsid w:val="00D838FF"/>
    <w:rsid w:val="00D94E24"/>
    <w:rsid w:val="00D97356"/>
    <w:rsid w:val="00DA1894"/>
    <w:rsid w:val="00DB248D"/>
    <w:rsid w:val="00DB3050"/>
    <w:rsid w:val="00DC20A3"/>
    <w:rsid w:val="00DC3638"/>
    <w:rsid w:val="00DC7C6D"/>
    <w:rsid w:val="00DD1516"/>
    <w:rsid w:val="00DD4275"/>
    <w:rsid w:val="00DD52C3"/>
    <w:rsid w:val="00DE0E63"/>
    <w:rsid w:val="00E0378C"/>
    <w:rsid w:val="00E1318E"/>
    <w:rsid w:val="00E1385D"/>
    <w:rsid w:val="00E1698E"/>
    <w:rsid w:val="00E378F5"/>
    <w:rsid w:val="00E379DB"/>
    <w:rsid w:val="00E46A71"/>
    <w:rsid w:val="00E4720B"/>
    <w:rsid w:val="00E51C0F"/>
    <w:rsid w:val="00E5257F"/>
    <w:rsid w:val="00E654AE"/>
    <w:rsid w:val="00E72109"/>
    <w:rsid w:val="00E7281A"/>
    <w:rsid w:val="00E75BBE"/>
    <w:rsid w:val="00E8184C"/>
    <w:rsid w:val="00E84BD6"/>
    <w:rsid w:val="00E84FA3"/>
    <w:rsid w:val="00EA2BBC"/>
    <w:rsid w:val="00EA2DD1"/>
    <w:rsid w:val="00EB2490"/>
    <w:rsid w:val="00EB6338"/>
    <w:rsid w:val="00EC3144"/>
    <w:rsid w:val="00EC3501"/>
    <w:rsid w:val="00ED6D49"/>
    <w:rsid w:val="00EE24E5"/>
    <w:rsid w:val="00EE3385"/>
    <w:rsid w:val="00EE74F6"/>
    <w:rsid w:val="00EF083D"/>
    <w:rsid w:val="00F0148B"/>
    <w:rsid w:val="00F05251"/>
    <w:rsid w:val="00F06712"/>
    <w:rsid w:val="00F10279"/>
    <w:rsid w:val="00F11ED0"/>
    <w:rsid w:val="00F17DD2"/>
    <w:rsid w:val="00F207E0"/>
    <w:rsid w:val="00F23B2A"/>
    <w:rsid w:val="00F30DF3"/>
    <w:rsid w:val="00F33C48"/>
    <w:rsid w:val="00F34766"/>
    <w:rsid w:val="00F41E16"/>
    <w:rsid w:val="00F53A7B"/>
    <w:rsid w:val="00F54538"/>
    <w:rsid w:val="00F77CAA"/>
    <w:rsid w:val="00F81301"/>
    <w:rsid w:val="00F83C08"/>
    <w:rsid w:val="00F90B8B"/>
    <w:rsid w:val="00F927D9"/>
    <w:rsid w:val="00F95444"/>
    <w:rsid w:val="00F95B55"/>
    <w:rsid w:val="00F960AD"/>
    <w:rsid w:val="00FA0159"/>
    <w:rsid w:val="00FA236A"/>
    <w:rsid w:val="00FA23D2"/>
    <w:rsid w:val="00FA35CB"/>
    <w:rsid w:val="00FB2BEF"/>
    <w:rsid w:val="00FB4A3C"/>
    <w:rsid w:val="00FB4EB7"/>
    <w:rsid w:val="00FC0A42"/>
    <w:rsid w:val="00FC3111"/>
    <w:rsid w:val="00FC4083"/>
    <w:rsid w:val="00FD51FE"/>
    <w:rsid w:val="00FD7E5B"/>
    <w:rsid w:val="00FE6A91"/>
    <w:rsid w:val="00FF20EC"/>
    <w:rsid w:val="00FF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8EDA4"/>
  <w15:chartTrackingRefBased/>
  <w15:docId w15:val="{C6F25815-BCB4-4E3C-AFF2-4831A92A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3C3C"/>
    <w:pPr>
      <w:spacing w:line="360" w:lineRule="auto"/>
      <w:jc w:val="both"/>
    </w:pPr>
    <w:rPr>
      <w:rFonts w:ascii="Times New Roman" w:hAnsi="Times New Roman"/>
      <w:color w:val="334059"/>
      <w:sz w:val="28"/>
    </w:rPr>
  </w:style>
  <w:style w:type="paragraph" w:styleId="1">
    <w:name w:val="heading 1"/>
    <w:basedOn w:val="a"/>
    <w:next w:val="a"/>
    <w:link w:val="10"/>
    <w:uiPriority w:val="9"/>
    <w:qFormat/>
    <w:rsid w:val="00243C3C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43C3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5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A2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A04D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A04D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A04D1"/>
    <w:rPr>
      <w:vertAlign w:val="superscript"/>
    </w:rPr>
  </w:style>
  <w:style w:type="character" w:styleId="a7">
    <w:name w:val="Hyperlink"/>
    <w:basedOn w:val="a0"/>
    <w:uiPriority w:val="99"/>
    <w:unhideWhenUsed/>
    <w:rsid w:val="00E1318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4181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41819"/>
    <w:rPr>
      <w:b/>
      <w:bCs/>
    </w:rPr>
  </w:style>
  <w:style w:type="paragraph" w:styleId="aa">
    <w:name w:val="header"/>
    <w:basedOn w:val="a"/>
    <w:link w:val="ab"/>
    <w:uiPriority w:val="99"/>
    <w:unhideWhenUsed/>
    <w:rsid w:val="00F77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77CAA"/>
  </w:style>
  <w:style w:type="paragraph" w:styleId="ac">
    <w:name w:val="footer"/>
    <w:basedOn w:val="a"/>
    <w:link w:val="ad"/>
    <w:uiPriority w:val="99"/>
    <w:unhideWhenUsed/>
    <w:rsid w:val="00F77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7CAA"/>
  </w:style>
  <w:style w:type="character" w:styleId="ae">
    <w:name w:val="FollowedHyperlink"/>
    <w:basedOn w:val="a0"/>
    <w:uiPriority w:val="99"/>
    <w:semiHidden/>
    <w:unhideWhenUsed/>
    <w:rsid w:val="008B2820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F45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1">
    <w:name w:val="Сетка таблицы1"/>
    <w:basedOn w:val="a1"/>
    <w:next w:val="af"/>
    <w:uiPriority w:val="59"/>
    <w:rsid w:val="000624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uiPriority w:val="39"/>
    <w:rsid w:val="0006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43C3C"/>
    <w:rPr>
      <w:rFonts w:ascii="Times New Roman" w:eastAsiaTheme="majorEastAsia" w:hAnsi="Times New Roman" w:cstheme="majorBidi"/>
      <w:b/>
      <w:color w:val="334059"/>
      <w:sz w:val="28"/>
      <w:szCs w:val="32"/>
    </w:rPr>
  </w:style>
  <w:style w:type="paragraph" w:styleId="af0">
    <w:name w:val="TOC Heading"/>
    <w:basedOn w:val="1"/>
    <w:next w:val="a"/>
    <w:uiPriority w:val="39"/>
    <w:unhideWhenUsed/>
    <w:qFormat/>
    <w:rsid w:val="00C4262D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C4262D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C4262D"/>
    <w:pPr>
      <w:spacing w:after="100"/>
      <w:ind w:left="440"/>
    </w:pPr>
  </w:style>
  <w:style w:type="paragraph" w:styleId="12">
    <w:name w:val="toc 1"/>
    <w:basedOn w:val="a"/>
    <w:next w:val="a"/>
    <w:autoRedefine/>
    <w:uiPriority w:val="39"/>
    <w:unhideWhenUsed/>
    <w:rsid w:val="00F0148B"/>
    <w:pPr>
      <w:spacing w:after="100"/>
    </w:pPr>
    <w:rPr>
      <w:rFonts w:eastAsiaTheme="minorEastAsia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3C3C"/>
    <w:rPr>
      <w:rFonts w:ascii="Times New Roman" w:eastAsiaTheme="majorEastAsia" w:hAnsi="Times New Roman" w:cstheme="majorBidi"/>
      <w:b/>
      <w:color w:val="334059"/>
      <w:sz w:val="28"/>
      <w:szCs w:val="26"/>
    </w:rPr>
  </w:style>
  <w:style w:type="character" w:styleId="af1">
    <w:name w:val="Unresolved Mention"/>
    <w:basedOn w:val="a0"/>
    <w:uiPriority w:val="99"/>
    <w:semiHidden/>
    <w:unhideWhenUsed/>
    <w:rsid w:val="00E728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07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22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79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5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440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973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514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186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043679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736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8" w:color="EBEBEB"/>
                                                                    <w:left w:val="none" w:sz="0" w:space="15" w:color="auto"/>
                                                                    <w:bottom w:val="single" w:sz="6" w:space="8" w:color="EBEBEB"/>
                                                                    <w:right w:val="none" w:sz="0" w:space="8" w:color="auto"/>
                                                                  </w:divBdr>
                                                                </w:div>
                                                                <w:div w:id="1042553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1640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441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83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85197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84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4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9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90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6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77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32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2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9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6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614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4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199499/53f89421bbdaf741eb2d1ecc4ddb4c33/" TargetMode="External"/><Relationship Id="rId18" Type="http://schemas.microsoft.com/office/2007/relationships/diagramDrawing" Target="diagrams/drawing2.xml"/><Relationship Id="rId26" Type="http://schemas.openxmlformats.org/officeDocument/2006/relationships/hyperlink" Target="http://fimc.gnpbu.ru/wp-content/uploads/2022/03/Prikaz761.pdf" TargetMode="External"/><Relationship Id="rId39" Type="http://schemas.openxmlformats.org/officeDocument/2006/relationships/theme" Target="theme/theme1.xml"/><Relationship Id="rId21" Type="http://schemas.openxmlformats.org/officeDocument/2006/relationships/diagramData" Target="diagrams/data3.xml"/><Relationship Id="rId34" Type="http://schemas.openxmlformats.org/officeDocument/2006/relationships/hyperlink" Target="http://fimc.gnpbu.ru/wp-content/uploads/2022/03/Pismo-Minprosa-90-08-27.pdf" TargetMode="Externa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diagramColors" Target="diagrams/colors2.xml"/><Relationship Id="rId25" Type="http://schemas.microsoft.com/office/2007/relationships/diagramDrawing" Target="diagrams/drawing3.xml"/><Relationship Id="rId33" Type="http://schemas.openxmlformats.org/officeDocument/2006/relationships/hyperlink" Target="http://fimc.gnpbu.ru/wp-content/uploads/2022/03/Prikaz-Minprosa-713.pd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hyperlink" Target="https://base.garant.ru/70429494/" TargetMode="External"/><Relationship Id="rId29" Type="http://schemas.openxmlformats.org/officeDocument/2006/relationships/hyperlink" Target="http://fimc.gnpbu.ru/wp-content/uploads/2022/03/Prikaz276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Colors" Target="diagrams/colors3.xml"/><Relationship Id="rId32" Type="http://schemas.openxmlformats.org/officeDocument/2006/relationships/hyperlink" Target="http://fimc.gnpbu.ru/wp-content/uploads/2022/03/Pismo-Minprosa-993-08.pdf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openxmlformats.org/officeDocument/2006/relationships/diagramQuickStyle" Target="diagrams/quickStyle3.xml"/><Relationship Id="rId28" Type="http://schemas.openxmlformats.org/officeDocument/2006/relationships/hyperlink" Target="http://fimc.gnpbu.ru/wp-content/uploads/2022/03/Pismo-Minobrnauki-1933-505.pdf" TargetMode="External"/><Relationship Id="rId36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hyperlink" Target="https://base.garant.ru/70429494/" TargetMode="External"/><Relationship Id="rId31" Type="http://schemas.openxmlformats.org/officeDocument/2006/relationships/hyperlink" Target="http://fimc.gnpbu.ru/wp-content/uploads/2022/03/Prikaz-193.pdf" TargetMode="Externa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Data" Target="diagrams/data2.xml"/><Relationship Id="rId22" Type="http://schemas.openxmlformats.org/officeDocument/2006/relationships/diagramLayout" Target="diagrams/layout3.xml"/><Relationship Id="rId27" Type="http://schemas.openxmlformats.org/officeDocument/2006/relationships/hyperlink" Target="http://fimc.gnpbu.ru/wp-content/uploads/2022/03/Prikaz448.pdf" TargetMode="External"/><Relationship Id="rId30" Type="http://schemas.openxmlformats.org/officeDocument/2006/relationships/hyperlink" Target="http://fimc.gnpbu.ru/wp-content/uploads/2022/03/Prikaz-1435.pdf" TargetMode="External"/><Relationship Id="rId35" Type="http://schemas.openxmlformats.org/officeDocument/2006/relationships/hyperlink" Target="http://fimc.gnpbu.ru/wp-content/uploads/2022/03/Pismo-Minprosa-70-08.pdf" TargetMode="External"/><Relationship Id="rId8" Type="http://schemas.openxmlformats.org/officeDocument/2006/relationships/diagramData" Target="diagrams/data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DE439E-C0D5-44B4-857B-5ECCE67792D3}" type="doc">
      <dgm:prSet loTypeId="urn:microsoft.com/office/officeart/2005/8/layout/hierarchy2" loCatId="hierarchy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ru-RU"/>
        </a:p>
      </dgm:t>
    </dgm:pt>
    <dgm:pt modelId="{AC1B669B-D34A-46BF-92DB-02C9BE02332E}">
      <dgm:prSet phldrT="[Текст]" custT="1"/>
      <dgm:spPr/>
      <dgm:t>
        <a:bodyPr/>
        <a:lstStyle/>
        <a:p>
          <a:pPr algn="ctr"/>
          <a:r>
            <a:rPr lang="ru-RU" sz="900" b="0"/>
            <a:t>Аттестация сотрудников библиотек/ИБЦ ОО</a:t>
          </a:r>
        </a:p>
      </dgm:t>
    </dgm:pt>
    <dgm:pt modelId="{6969B1A5-4F65-49FB-A6EE-F75187CC9BDC}" type="parTrans" cxnId="{2EDDE5AB-9BA5-4B04-96C4-7E214688819D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A71632D6-3401-4766-9C97-F587C42CFC7D}" type="sibTrans" cxnId="{2EDDE5AB-9BA5-4B04-96C4-7E214688819D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86DBAC56-C4B5-4B80-AA3F-43BA9085C872}">
      <dgm:prSet phldrT="[Текст]" custT="1"/>
      <dgm:spPr/>
      <dgm:t>
        <a:bodyPr/>
        <a:lstStyle/>
        <a:p>
          <a:r>
            <a:rPr lang="ru-RU" sz="900" b="0"/>
            <a:t>Заведующий библиотекой</a:t>
          </a:r>
        </a:p>
      </dgm:t>
    </dgm:pt>
    <dgm:pt modelId="{6C52C03C-B7F9-4F74-A09F-2FD3F38E9DCF}" type="parTrans" cxnId="{2B6B78E5-A0CD-4DDB-AA5E-4D3951A3B63B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3D78A710-0EF9-4C50-B44E-98874620F702}" type="sibTrans" cxnId="{2B6B78E5-A0CD-4DDB-AA5E-4D3951A3B63B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7AD39DFD-0419-43B9-8A93-E1711663DFA5}">
      <dgm:prSet phldrT="[Текст]" custT="1"/>
      <dgm:spPr/>
      <dgm:t>
        <a:bodyPr/>
        <a:lstStyle/>
        <a:p>
          <a:r>
            <a:rPr lang="ru-RU" sz="900" b="0"/>
            <a:t>Аттестация на соответствие занимаемой должности</a:t>
          </a:r>
        </a:p>
      </dgm:t>
    </dgm:pt>
    <dgm:pt modelId="{D63A3F5B-A748-4B35-B7F0-272E38CC3D7C}" type="parTrans" cxnId="{0D0E7603-E34F-47E2-A990-CDDCC4E34AF0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8CBAA471-71D3-4A2A-95CB-5732ECD659A2}" type="sibTrans" cxnId="{0D0E7603-E34F-47E2-A990-CDDCC4E34AF0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D6D2E2FD-42F7-497A-BEAD-3B6679F7CB77}">
      <dgm:prSet phldrT="[Текст]" custT="1"/>
      <dgm:spPr/>
      <dgm:t>
        <a:bodyPr/>
        <a:lstStyle/>
        <a:p>
          <a:r>
            <a:rPr lang="ru-RU" sz="900" b="0"/>
            <a:t>Библиотекарь</a:t>
          </a:r>
        </a:p>
      </dgm:t>
    </dgm:pt>
    <dgm:pt modelId="{C1396409-4D8F-43B0-9F7E-420C3E1A9F00}" type="parTrans" cxnId="{7CD89E8E-83DD-4E99-9F4D-67DC7042C60D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3A1100BF-66CF-4EA2-ACB7-E1CA9FAE002D}" type="sibTrans" cxnId="{7CD89E8E-83DD-4E99-9F4D-67DC7042C60D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25E84ACC-7D0C-4493-90BA-7478BC71706B}">
      <dgm:prSet phldrT="[Текст]" custT="1"/>
      <dgm:spPr/>
      <dgm:t>
        <a:bodyPr/>
        <a:lstStyle/>
        <a:p>
          <a:r>
            <a:rPr lang="ru-RU" sz="900" b="0"/>
            <a:t>Аттестация производится автоматически</a:t>
          </a:r>
        </a:p>
      </dgm:t>
    </dgm:pt>
    <dgm:pt modelId="{C94E1A2A-B931-484B-8CB2-4E72D0806E9D}" type="parTrans" cxnId="{28D166DD-F3F5-4405-A7D0-61705337EF07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DFC2DDE1-9E27-4A69-8076-7EFB72692A32}" type="sibTrans" cxnId="{28D166DD-F3F5-4405-A7D0-61705337EF07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D860FEB3-F72B-4EBD-AA21-D8DF2A9FB9D1}">
      <dgm:prSet custT="1"/>
      <dgm:spPr/>
      <dgm:t>
        <a:bodyPr/>
        <a:lstStyle/>
        <a:p>
          <a:r>
            <a:rPr lang="ru-RU" sz="900" b="0"/>
            <a:t>Совместители</a:t>
          </a:r>
        </a:p>
      </dgm:t>
    </dgm:pt>
    <dgm:pt modelId="{DF29DE80-1A4C-4399-A6CE-551AA724537E}" type="parTrans" cxnId="{090BBDE6-B7C3-4BE9-9E07-0C050B1F83E0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516FECEA-8D55-4748-8A48-4E5901A53CD1}" type="sibTrans" cxnId="{090BBDE6-B7C3-4BE9-9E07-0C050B1F83E0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C994C64D-87AC-4ABA-B4A8-EB56E5CE8BE3}">
      <dgm:prSet custT="1"/>
      <dgm:spPr/>
      <dgm:t>
        <a:bodyPr/>
        <a:lstStyle/>
        <a:p>
          <a:r>
            <a:rPr lang="ru-RU" sz="900" b="0"/>
            <a:t>Педагог-библиотекарь</a:t>
          </a:r>
        </a:p>
      </dgm:t>
    </dgm:pt>
    <dgm:pt modelId="{9704E2E9-CFB4-4FA3-888E-4AEE2CE3A20F}" type="parTrans" cxnId="{5FD8CA84-19A1-4929-B6AC-7651451CA8F0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8DA28FD6-7E8E-47B5-A6F5-51C7E3A06FEE}" type="sibTrans" cxnId="{5FD8CA84-19A1-4929-B6AC-7651451CA8F0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595F4BD8-BBC7-4635-8FB5-34359DECC2C9}">
      <dgm:prSet custT="1"/>
      <dgm:spPr/>
      <dgm:t>
        <a:bodyPr/>
        <a:lstStyle/>
        <a:p>
          <a:r>
            <a:rPr lang="ru-RU" sz="900" b="0"/>
            <a:t>Прочие специальности</a:t>
          </a:r>
        </a:p>
      </dgm:t>
    </dgm:pt>
    <dgm:pt modelId="{94D94E43-BD10-4549-BF6E-48575A975524}" type="parTrans" cxnId="{57AB01A4-FCE8-4986-A71B-356AA8A36069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ED21E0E2-763D-4DB4-89EF-C5A3EADCEBAE}" type="sibTrans" cxnId="{57AB01A4-FCE8-4986-A71B-356AA8A36069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01FFAF54-A773-4F59-89C8-1FB800BE39E6}">
      <dgm:prSet custT="1"/>
      <dgm:spPr/>
      <dgm:t>
        <a:bodyPr/>
        <a:lstStyle/>
        <a:p>
          <a:r>
            <a:rPr lang="ru-RU" sz="900" b="0"/>
            <a:t>Аттестация на соответствие должности</a:t>
          </a:r>
        </a:p>
      </dgm:t>
    </dgm:pt>
    <dgm:pt modelId="{FFE7FBC1-3E1E-4D5B-9EAB-C8406AB3BC01}" type="parTrans" cxnId="{66DE309A-AEBB-4997-BD3D-1C737C032B08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A0606D1B-C726-4F91-945C-E2C3513FB825}" type="sibTrans" cxnId="{66DE309A-AEBB-4997-BD3D-1C737C032B08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57EE29E9-7195-47C1-90C3-BAA21791A012}">
      <dgm:prSet custT="1"/>
      <dgm:spPr/>
      <dgm:t>
        <a:bodyPr/>
        <a:lstStyle/>
        <a:p>
          <a:r>
            <a:rPr lang="ru-RU" sz="900" b="0"/>
            <a:t>Аттестация проводится по основной </a:t>
          </a:r>
          <a:br>
            <a:rPr lang="ru-RU" sz="900" b="0"/>
          </a:br>
          <a:r>
            <a:rPr lang="ru-RU" sz="900" b="0"/>
            <a:t>должности</a:t>
          </a:r>
        </a:p>
      </dgm:t>
    </dgm:pt>
    <dgm:pt modelId="{A3FC5C78-837D-4D9F-B4DF-7EFE026DF5A2}" type="parTrans" cxnId="{38E46997-25A3-4B07-A1AF-CF66A5D13F32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6F3D0EDC-F585-4E94-894F-F95D9049AF52}" type="sibTrans" cxnId="{38E46997-25A3-4B07-A1AF-CF66A5D13F32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14988F28-1568-45F9-BAEF-35E289249E93}">
      <dgm:prSet custT="1"/>
      <dgm:spPr/>
      <dgm:t>
        <a:bodyPr/>
        <a:lstStyle/>
        <a:p>
          <a:r>
            <a:rPr lang="ru-RU" sz="900" b="0"/>
            <a:t>Аттестация производится автоматически</a:t>
          </a:r>
        </a:p>
      </dgm:t>
    </dgm:pt>
    <dgm:pt modelId="{DDD81F87-A895-4570-A9C3-D79C8A4A5F79}" type="parTrans" cxnId="{34977733-47AD-4A42-A82A-DAC64ACAF67F}">
      <dgm:prSet custT="1"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8634F8BE-E814-4C26-8996-783CCBD7FFAF}" type="sibTrans" cxnId="{34977733-47AD-4A42-A82A-DAC64ACAF67F}">
      <dgm:prSet/>
      <dgm:spPr/>
      <dgm:t>
        <a:bodyPr/>
        <a:lstStyle/>
        <a:p>
          <a:endParaRPr lang="ru-RU" sz="900" b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F0E22534-684A-471C-9FD1-312B4EFF904D}">
      <dgm:prSet custT="1"/>
      <dgm:spPr/>
      <dgm:t>
        <a:bodyPr/>
        <a:lstStyle/>
        <a:p>
          <a:r>
            <a:rPr lang="ru-RU" sz="900"/>
            <a:t>Аттестация на квалификационную категорию</a:t>
          </a:r>
        </a:p>
      </dgm:t>
    </dgm:pt>
    <dgm:pt modelId="{4AEA595D-02AF-4F4E-A8ED-7B3EF01237F8}" type="parTrans" cxnId="{09F39101-E0DA-4C89-91D7-CE2F78A7F1FF}">
      <dgm:prSet custT="1"/>
      <dgm:spPr/>
      <dgm:t>
        <a:bodyPr/>
        <a:lstStyle/>
        <a:p>
          <a:endParaRPr lang="ru-RU" sz="900"/>
        </a:p>
      </dgm:t>
    </dgm:pt>
    <dgm:pt modelId="{6574E7C6-A51E-42B5-B1D2-09CE3E5AE0DD}" type="sibTrans" cxnId="{09F39101-E0DA-4C89-91D7-CE2F78A7F1FF}">
      <dgm:prSet/>
      <dgm:spPr/>
      <dgm:t>
        <a:bodyPr/>
        <a:lstStyle/>
        <a:p>
          <a:endParaRPr lang="ru-RU" sz="900"/>
        </a:p>
      </dgm:t>
    </dgm:pt>
    <dgm:pt modelId="{82FE5B42-57F7-4F13-A967-5B14084D72A6}">
      <dgm:prSet custT="1"/>
      <dgm:spPr/>
      <dgm:t>
        <a:bodyPr/>
        <a:lstStyle/>
        <a:p>
          <a:r>
            <a:rPr lang="ru-RU" sz="900"/>
            <a:t>На первую категорию</a:t>
          </a:r>
        </a:p>
      </dgm:t>
    </dgm:pt>
    <dgm:pt modelId="{10CD39BA-4141-46F4-AD00-13F471203799}" type="parTrans" cxnId="{547B3A42-EF6C-423E-B4D4-DA5A294D1E31}">
      <dgm:prSet custT="1"/>
      <dgm:spPr/>
      <dgm:t>
        <a:bodyPr/>
        <a:lstStyle/>
        <a:p>
          <a:endParaRPr lang="ru-RU" sz="900"/>
        </a:p>
      </dgm:t>
    </dgm:pt>
    <dgm:pt modelId="{17C8C25C-895B-494C-90CF-8BE3108BA92E}" type="sibTrans" cxnId="{547B3A42-EF6C-423E-B4D4-DA5A294D1E31}">
      <dgm:prSet/>
      <dgm:spPr/>
      <dgm:t>
        <a:bodyPr/>
        <a:lstStyle/>
        <a:p>
          <a:endParaRPr lang="ru-RU" sz="900"/>
        </a:p>
      </dgm:t>
    </dgm:pt>
    <dgm:pt modelId="{AE93F1BA-80BA-43E6-A36A-0E5DDC84C697}">
      <dgm:prSet custT="1"/>
      <dgm:spPr/>
      <dgm:t>
        <a:bodyPr/>
        <a:lstStyle/>
        <a:p>
          <a:r>
            <a:rPr lang="ru-RU" sz="900"/>
            <a:t>На высшую категорию</a:t>
          </a:r>
        </a:p>
      </dgm:t>
    </dgm:pt>
    <dgm:pt modelId="{A27F9371-7F1C-4AF2-B0F2-E5AF14A075B3}" type="parTrans" cxnId="{1ED4CE94-5572-49FB-8498-88E92BCE7011}">
      <dgm:prSet custT="1"/>
      <dgm:spPr/>
      <dgm:t>
        <a:bodyPr/>
        <a:lstStyle/>
        <a:p>
          <a:endParaRPr lang="ru-RU" sz="900"/>
        </a:p>
      </dgm:t>
    </dgm:pt>
    <dgm:pt modelId="{70703F65-E3FC-40CE-8350-F358C5D61397}" type="sibTrans" cxnId="{1ED4CE94-5572-49FB-8498-88E92BCE7011}">
      <dgm:prSet/>
      <dgm:spPr/>
      <dgm:t>
        <a:bodyPr/>
        <a:lstStyle/>
        <a:p>
          <a:endParaRPr lang="ru-RU" sz="900"/>
        </a:p>
      </dgm:t>
    </dgm:pt>
    <dgm:pt modelId="{489CD2D1-476B-4CD2-B0C4-263FB689CAC0}" type="pres">
      <dgm:prSet presAssocID="{96DE439E-C0D5-44B4-857B-5ECCE67792D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C8506234-6CEC-435C-ACE5-CA8DC59CCB01}" type="pres">
      <dgm:prSet presAssocID="{AC1B669B-D34A-46BF-92DB-02C9BE02332E}" presName="root1" presStyleCnt="0"/>
      <dgm:spPr/>
    </dgm:pt>
    <dgm:pt modelId="{6A6DE63C-007F-49F0-81FA-44775FA62CE7}" type="pres">
      <dgm:prSet presAssocID="{AC1B669B-D34A-46BF-92DB-02C9BE02332E}" presName="LevelOneTextNode" presStyleLbl="node0" presStyleIdx="0" presStyleCnt="1">
        <dgm:presLayoutVars>
          <dgm:chPref val="3"/>
        </dgm:presLayoutVars>
      </dgm:prSet>
      <dgm:spPr/>
    </dgm:pt>
    <dgm:pt modelId="{5B50ACED-A776-43ED-97C6-72D28B91EC2E}" type="pres">
      <dgm:prSet presAssocID="{AC1B669B-D34A-46BF-92DB-02C9BE02332E}" presName="level2hierChild" presStyleCnt="0"/>
      <dgm:spPr/>
    </dgm:pt>
    <dgm:pt modelId="{581D3278-0984-45DF-848F-9BCC5DDDC957}" type="pres">
      <dgm:prSet presAssocID="{6C52C03C-B7F9-4F74-A09F-2FD3F38E9DCF}" presName="conn2-1" presStyleLbl="parChTrans1D2" presStyleIdx="0" presStyleCnt="5"/>
      <dgm:spPr/>
    </dgm:pt>
    <dgm:pt modelId="{1E256606-E83D-4C87-8A99-77F7E6814FB3}" type="pres">
      <dgm:prSet presAssocID="{6C52C03C-B7F9-4F74-A09F-2FD3F38E9DCF}" presName="connTx" presStyleLbl="parChTrans1D2" presStyleIdx="0" presStyleCnt="5"/>
      <dgm:spPr/>
    </dgm:pt>
    <dgm:pt modelId="{0BAF03B2-846F-4763-A330-1145D2B68A0E}" type="pres">
      <dgm:prSet presAssocID="{86DBAC56-C4B5-4B80-AA3F-43BA9085C872}" presName="root2" presStyleCnt="0"/>
      <dgm:spPr/>
    </dgm:pt>
    <dgm:pt modelId="{2BBE4F5A-FFA5-4308-B180-A49185320E8B}" type="pres">
      <dgm:prSet presAssocID="{86DBAC56-C4B5-4B80-AA3F-43BA9085C872}" presName="LevelTwoTextNode" presStyleLbl="node2" presStyleIdx="0" presStyleCnt="5">
        <dgm:presLayoutVars>
          <dgm:chPref val="3"/>
        </dgm:presLayoutVars>
      </dgm:prSet>
      <dgm:spPr/>
    </dgm:pt>
    <dgm:pt modelId="{95CC65B9-1BE3-458F-9679-22A4C5F88CEF}" type="pres">
      <dgm:prSet presAssocID="{86DBAC56-C4B5-4B80-AA3F-43BA9085C872}" presName="level3hierChild" presStyleCnt="0"/>
      <dgm:spPr/>
    </dgm:pt>
    <dgm:pt modelId="{A2BBB442-DE8C-4BD7-ACA6-1ECAB379D218}" type="pres">
      <dgm:prSet presAssocID="{D63A3F5B-A748-4B35-B7F0-272E38CC3D7C}" presName="conn2-1" presStyleLbl="parChTrans1D3" presStyleIdx="0" presStyleCnt="6"/>
      <dgm:spPr/>
    </dgm:pt>
    <dgm:pt modelId="{5C01B5DB-8EC5-4A8B-81E8-C603C1DAB180}" type="pres">
      <dgm:prSet presAssocID="{D63A3F5B-A748-4B35-B7F0-272E38CC3D7C}" presName="connTx" presStyleLbl="parChTrans1D3" presStyleIdx="0" presStyleCnt="6"/>
      <dgm:spPr/>
    </dgm:pt>
    <dgm:pt modelId="{B7C1F431-84E1-4444-939E-C3EBDE8EC4CB}" type="pres">
      <dgm:prSet presAssocID="{7AD39DFD-0419-43B9-8A93-E1711663DFA5}" presName="root2" presStyleCnt="0"/>
      <dgm:spPr/>
    </dgm:pt>
    <dgm:pt modelId="{B7E7577B-45E0-45EF-AC0D-B636F37C40B5}" type="pres">
      <dgm:prSet presAssocID="{7AD39DFD-0419-43B9-8A93-E1711663DFA5}" presName="LevelTwoTextNode" presStyleLbl="node3" presStyleIdx="0" presStyleCnt="6">
        <dgm:presLayoutVars>
          <dgm:chPref val="3"/>
        </dgm:presLayoutVars>
      </dgm:prSet>
      <dgm:spPr/>
    </dgm:pt>
    <dgm:pt modelId="{AEC4995A-200C-47BC-A518-CA60A8F29F1F}" type="pres">
      <dgm:prSet presAssocID="{7AD39DFD-0419-43B9-8A93-E1711663DFA5}" presName="level3hierChild" presStyleCnt="0"/>
      <dgm:spPr/>
    </dgm:pt>
    <dgm:pt modelId="{0730F7F9-8CBD-4A76-8B0E-AB642CE75773}" type="pres">
      <dgm:prSet presAssocID="{9704E2E9-CFB4-4FA3-888E-4AEE2CE3A20F}" presName="conn2-1" presStyleLbl="parChTrans1D2" presStyleIdx="1" presStyleCnt="5"/>
      <dgm:spPr/>
    </dgm:pt>
    <dgm:pt modelId="{C21A47FD-CF02-44DA-8B87-72EB3A3491FB}" type="pres">
      <dgm:prSet presAssocID="{9704E2E9-CFB4-4FA3-888E-4AEE2CE3A20F}" presName="connTx" presStyleLbl="parChTrans1D2" presStyleIdx="1" presStyleCnt="5"/>
      <dgm:spPr/>
    </dgm:pt>
    <dgm:pt modelId="{55C98C5A-911D-4F50-A715-C413998FD274}" type="pres">
      <dgm:prSet presAssocID="{C994C64D-87AC-4ABA-B4A8-EB56E5CE8BE3}" presName="root2" presStyleCnt="0"/>
      <dgm:spPr/>
    </dgm:pt>
    <dgm:pt modelId="{64DBB598-6C6D-4FE9-8438-8E7E15411FC2}" type="pres">
      <dgm:prSet presAssocID="{C994C64D-87AC-4ABA-B4A8-EB56E5CE8BE3}" presName="LevelTwoTextNode" presStyleLbl="node2" presStyleIdx="1" presStyleCnt="5">
        <dgm:presLayoutVars>
          <dgm:chPref val="3"/>
        </dgm:presLayoutVars>
      </dgm:prSet>
      <dgm:spPr/>
    </dgm:pt>
    <dgm:pt modelId="{93B6E949-CB35-4AB6-B894-2D5EDB134B34}" type="pres">
      <dgm:prSet presAssocID="{C994C64D-87AC-4ABA-B4A8-EB56E5CE8BE3}" presName="level3hierChild" presStyleCnt="0"/>
      <dgm:spPr/>
    </dgm:pt>
    <dgm:pt modelId="{B7EC98EB-F20E-40B0-AF2D-586C414DB084}" type="pres">
      <dgm:prSet presAssocID="{FFE7FBC1-3E1E-4D5B-9EAB-C8406AB3BC01}" presName="conn2-1" presStyleLbl="parChTrans1D3" presStyleIdx="1" presStyleCnt="6"/>
      <dgm:spPr/>
    </dgm:pt>
    <dgm:pt modelId="{06BA909E-1DEC-4AE2-8EE9-E85166EF94BF}" type="pres">
      <dgm:prSet presAssocID="{FFE7FBC1-3E1E-4D5B-9EAB-C8406AB3BC01}" presName="connTx" presStyleLbl="parChTrans1D3" presStyleIdx="1" presStyleCnt="6"/>
      <dgm:spPr/>
    </dgm:pt>
    <dgm:pt modelId="{AD742F30-F17F-4DD9-8D83-D048DD5E9FB8}" type="pres">
      <dgm:prSet presAssocID="{01FFAF54-A773-4F59-89C8-1FB800BE39E6}" presName="root2" presStyleCnt="0"/>
      <dgm:spPr/>
    </dgm:pt>
    <dgm:pt modelId="{17128EA7-CE2A-4045-8E5C-C64100E555E0}" type="pres">
      <dgm:prSet presAssocID="{01FFAF54-A773-4F59-89C8-1FB800BE39E6}" presName="LevelTwoTextNode" presStyleLbl="node3" presStyleIdx="1" presStyleCnt="6">
        <dgm:presLayoutVars>
          <dgm:chPref val="3"/>
        </dgm:presLayoutVars>
      </dgm:prSet>
      <dgm:spPr/>
    </dgm:pt>
    <dgm:pt modelId="{D724949E-D8CB-4AAE-9A3E-6B1A4870E749}" type="pres">
      <dgm:prSet presAssocID="{01FFAF54-A773-4F59-89C8-1FB800BE39E6}" presName="level3hierChild" presStyleCnt="0"/>
      <dgm:spPr/>
    </dgm:pt>
    <dgm:pt modelId="{87E61AED-E715-4962-B18C-5D9092C85C8F}" type="pres">
      <dgm:prSet presAssocID="{4AEA595D-02AF-4F4E-A8ED-7B3EF01237F8}" presName="conn2-1" presStyleLbl="parChTrans1D3" presStyleIdx="2" presStyleCnt="6"/>
      <dgm:spPr/>
    </dgm:pt>
    <dgm:pt modelId="{D1968D22-E27F-4A79-A11E-67859E11C5D5}" type="pres">
      <dgm:prSet presAssocID="{4AEA595D-02AF-4F4E-A8ED-7B3EF01237F8}" presName="connTx" presStyleLbl="parChTrans1D3" presStyleIdx="2" presStyleCnt="6"/>
      <dgm:spPr/>
    </dgm:pt>
    <dgm:pt modelId="{825A118F-F6D5-492D-895D-BFEEBB5FFD23}" type="pres">
      <dgm:prSet presAssocID="{F0E22534-684A-471C-9FD1-312B4EFF904D}" presName="root2" presStyleCnt="0"/>
      <dgm:spPr/>
    </dgm:pt>
    <dgm:pt modelId="{BF9DAF9E-B414-4BF3-8FDF-FA21901E80E8}" type="pres">
      <dgm:prSet presAssocID="{F0E22534-684A-471C-9FD1-312B4EFF904D}" presName="LevelTwoTextNode" presStyleLbl="node3" presStyleIdx="2" presStyleCnt="6">
        <dgm:presLayoutVars>
          <dgm:chPref val="3"/>
        </dgm:presLayoutVars>
      </dgm:prSet>
      <dgm:spPr/>
    </dgm:pt>
    <dgm:pt modelId="{FAFD59BC-8F42-444B-B837-F8727BA2BCFC}" type="pres">
      <dgm:prSet presAssocID="{F0E22534-684A-471C-9FD1-312B4EFF904D}" presName="level3hierChild" presStyleCnt="0"/>
      <dgm:spPr/>
    </dgm:pt>
    <dgm:pt modelId="{E1F0A8D0-C7B2-4790-A2AE-35E1D879943C}" type="pres">
      <dgm:prSet presAssocID="{10CD39BA-4141-46F4-AD00-13F471203799}" presName="conn2-1" presStyleLbl="parChTrans1D4" presStyleIdx="0" presStyleCnt="2"/>
      <dgm:spPr/>
    </dgm:pt>
    <dgm:pt modelId="{9949EF59-131F-45D0-870A-7C9B32B93163}" type="pres">
      <dgm:prSet presAssocID="{10CD39BA-4141-46F4-AD00-13F471203799}" presName="connTx" presStyleLbl="parChTrans1D4" presStyleIdx="0" presStyleCnt="2"/>
      <dgm:spPr/>
    </dgm:pt>
    <dgm:pt modelId="{42B66266-1B73-436C-9656-7AA585C39833}" type="pres">
      <dgm:prSet presAssocID="{82FE5B42-57F7-4F13-A967-5B14084D72A6}" presName="root2" presStyleCnt="0"/>
      <dgm:spPr/>
    </dgm:pt>
    <dgm:pt modelId="{50E7B539-4845-4D57-A75B-4E1591662D64}" type="pres">
      <dgm:prSet presAssocID="{82FE5B42-57F7-4F13-A967-5B14084D72A6}" presName="LevelTwoTextNode" presStyleLbl="node4" presStyleIdx="0" presStyleCnt="2">
        <dgm:presLayoutVars>
          <dgm:chPref val="3"/>
        </dgm:presLayoutVars>
      </dgm:prSet>
      <dgm:spPr/>
    </dgm:pt>
    <dgm:pt modelId="{4AD7DDDD-A02B-4BCF-ACA3-0CE841523049}" type="pres">
      <dgm:prSet presAssocID="{82FE5B42-57F7-4F13-A967-5B14084D72A6}" presName="level3hierChild" presStyleCnt="0"/>
      <dgm:spPr/>
    </dgm:pt>
    <dgm:pt modelId="{52E419F8-0DCB-42F0-AF08-8827FB1146E2}" type="pres">
      <dgm:prSet presAssocID="{A27F9371-7F1C-4AF2-B0F2-E5AF14A075B3}" presName="conn2-1" presStyleLbl="parChTrans1D4" presStyleIdx="1" presStyleCnt="2"/>
      <dgm:spPr/>
    </dgm:pt>
    <dgm:pt modelId="{D53D388C-7291-439D-85F9-8C20F5BECCC6}" type="pres">
      <dgm:prSet presAssocID="{A27F9371-7F1C-4AF2-B0F2-E5AF14A075B3}" presName="connTx" presStyleLbl="parChTrans1D4" presStyleIdx="1" presStyleCnt="2"/>
      <dgm:spPr/>
    </dgm:pt>
    <dgm:pt modelId="{B0CE7DA2-7516-4CE1-99D1-016D110DAD26}" type="pres">
      <dgm:prSet presAssocID="{AE93F1BA-80BA-43E6-A36A-0E5DDC84C697}" presName="root2" presStyleCnt="0"/>
      <dgm:spPr/>
    </dgm:pt>
    <dgm:pt modelId="{C1ED61F5-4A07-4C1E-9A72-0478FA9F8293}" type="pres">
      <dgm:prSet presAssocID="{AE93F1BA-80BA-43E6-A36A-0E5DDC84C697}" presName="LevelTwoTextNode" presStyleLbl="node4" presStyleIdx="1" presStyleCnt="2">
        <dgm:presLayoutVars>
          <dgm:chPref val="3"/>
        </dgm:presLayoutVars>
      </dgm:prSet>
      <dgm:spPr/>
    </dgm:pt>
    <dgm:pt modelId="{8DD32057-EB35-41DC-A065-FE6AF26688A7}" type="pres">
      <dgm:prSet presAssocID="{AE93F1BA-80BA-43E6-A36A-0E5DDC84C697}" presName="level3hierChild" presStyleCnt="0"/>
      <dgm:spPr/>
    </dgm:pt>
    <dgm:pt modelId="{B868F255-01B5-4E1A-8652-FB3E90533906}" type="pres">
      <dgm:prSet presAssocID="{C1396409-4D8F-43B0-9F7E-420C3E1A9F00}" presName="conn2-1" presStyleLbl="parChTrans1D2" presStyleIdx="2" presStyleCnt="5"/>
      <dgm:spPr/>
    </dgm:pt>
    <dgm:pt modelId="{3CA51203-082A-4576-A02A-735E32993A14}" type="pres">
      <dgm:prSet presAssocID="{C1396409-4D8F-43B0-9F7E-420C3E1A9F00}" presName="connTx" presStyleLbl="parChTrans1D2" presStyleIdx="2" presStyleCnt="5"/>
      <dgm:spPr/>
    </dgm:pt>
    <dgm:pt modelId="{187B27A0-B6F8-45BF-9D6E-CFF997E1EE00}" type="pres">
      <dgm:prSet presAssocID="{D6D2E2FD-42F7-497A-BEAD-3B6679F7CB77}" presName="root2" presStyleCnt="0"/>
      <dgm:spPr/>
    </dgm:pt>
    <dgm:pt modelId="{8511C0CE-399D-4A8D-BEC5-F2C2BF7663B3}" type="pres">
      <dgm:prSet presAssocID="{D6D2E2FD-42F7-497A-BEAD-3B6679F7CB77}" presName="LevelTwoTextNode" presStyleLbl="node2" presStyleIdx="2" presStyleCnt="5">
        <dgm:presLayoutVars>
          <dgm:chPref val="3"/>
        </dgm:presLayoutVars>
      </dgm:prSet>
      <dgm:spPr/>
    </dgm:pt>
    <dgm:pt modelId="{1E7B5894-5C3E-485E-B051-4FA0A6A9DFFB}" type="pres">
      <dgm:prSet presAssocID="{D6D2E2FD-42F7-497A-BEAD-3B6679F7CB77}" presName="level3hierChild" presStyleCnt="0"/>
      <dgm:spPr/>
    </dgm:pt>
    <dgm:pt modelId="{93B6512C-3B88-4B67-B29F-5778E44B8337}" type="pres">
      <dgm:prSet presAssocID="{C94E1A2A-B931-484B-8CB2-4E72D0806E9D}" presName="conn2-1" presStyleLbl="parChTrans1D3" presStyleIdx="3" presStyleCnt="6"/>
      <dgm:spPr/>
    </dgm:pt>
    <dgm:pt modelId="{16F9FBF7-A2DD-4994-9B38-D67F25F62132}" type="pres">
      <dgm:prSet presAssocID="{C94E1A2A-B931-484B-8CB2-4E72D0806E9D}" presName="connTx" presStyleLbl="parChTrans1D3" presStyleIdx="3" presStyleCnt="6"/>
      <dgm:spPr/>
    </dgm:pt>
    <dgm:pt modelId="{96CBD16F-50F0-44A1-9E18-99C4FE28E17F}" type="pres">
      <dgm:prSet presAssocID="{25E84ACC-7D0C-4493-90BA-7478BC71706B}" presName="root2" presStyleCnt="0"/>
      <dgm:spPr/>
    </dgm:pt>
    <dgm:pt modelId="{0C96C2E0-6AF6-48D9-B609-BF400D036B09}" type="pres">
      <dgm:prSet presAssocID="{25E84ACC-7D0C-4493-90BA-7478BC71706B}" presName="LevelTwoTextNode" presStyleLbl="node3" presStyleIdx="3" presStyleCnt="6">
        <dgm:presLayoutVars>
          <dgm:chPref val="3"/>
        </dgm:presLayoutVars>
      </dgm:prSet>
      <dgm:spPr/>
    </dgm:pt>
    <dgm:pt modelId="{AEC15B4E-11B6-40FF-936F-DE5F9BCEBCBC}" type="pres">
      <dgm:prSet presAssocID="{25E84ACC-7D0C-4493-90BA-7478BC71706B}" presName="level3hierChild" presStyleCnt="0"/>
      <dgm:spPr/>
    </dgm:pt>
    <dgm:pt modelId="{74F73B03-3750-45BD-B3C1-047C6E72CF28}" type="pres">
      <dgm:prSet presAssocID="{DF29DE80-1A4C-4399-A6CE-551AA724537E}" presName="conn2-1" presStyleLbl="parChTrans1D2" presStyleIdx="3" presStyleCnt="5"/>
      <dgm:spPr/>
    </dgm:pt>
    <dgm:pt modelId="{DBC80810-79DF-4C86-BA5C-63F5CB241386}" type="pres">
      <dgm:prSet presAssocID="{DF29DE80-1A4C-4399-A6CE-551AA724537E}" presName="connTx" presStyleLbl="parChTrans1D2" presStyleIdx="3" presStyleCnt="5"/>
      <dgm:spPr/>
    </dgm:pt>
    <dgm:pt modelId="{A038C539-E3BC-45B1-BC41-188747AE33A4}" type="pres">
      <dgm:prSet presAssocID="{D860FEB3-F72B-4EBD-AA21-D8DF2A9FB9D1}" presName="root2" presStyleCnt="0"/>
      <dgm:spPr/>
    </dgm:pt>
    <dgm:pt modelId="{64C3DACE-7589-4DA6-999E-B1900FF7C2D6}" type="pres">
      <dgm:prSet presAssocID="{D860FEB3-F72B-4EBD-AA21-D8DF2A9FB9D1}" presName="LevelTwoTextNode" presStyleLbl="node2" presStyleIdx="3" presStyleCnt="5">
        <dgm:presLayoutVars>
          <dgm:chPref val="3"/>
        </dgm:presLayoutVars>
      </dgm:prSet>
      <dgm:spPr/>
    </dgm:pt>
    <dgm:pt modelId="{F72A8CCD-FD2E-4B29-BF45-EBD4CCC5BAE9}" type="pres">
      <dgm:prSet presAssocID="{D860FEB3-F72B-4EBD-AA21-D8DF2A9FB9D1}" presName="level3hierChild" presStyleCnt="0"/>
      <dgm:spPr/>
    </dgm:pt>
    <dgm:pt modelId="{BA2A8E7F-C9C3-41FC-9A76-3B492993982D}" type="pres">
      <dgm:prSet presAssocID="{A3FC5C78-837D-4D9F-B4DF-7EFE026DF5A2}" presName="conn2-1" presStyleLbl="parChTrans1D3" presStyleIdx="4" presStyleCnt="6"/>
      <dgm:spPr/>
    </dgm:pt>
    <dgm:pt modelId="{550A1E25-1A67-45F9-8542-3D0E7C72CCB5}" type="pres">
      <dgm:prSet presAssocID="{A3FC5C78-837D-4D9F-B4DF-7EFE026DF5A2}" presName="connTx" presStyleLbl="parChTrans1D3" presStyleIdx="4" presStyleCnt="6"/>
      <dgm:spPr/>
    </dgm:pt>
    <dgm:pt modelId="{33FD5E23-81E3-40CB-B4BA-808C4635C8A1}" type="pres">
      <dgm:prSet presAssocID="{57EE29E9-7195-47C1-90C3-BAA21791A012}" presName="root2" presStyleCnt="0"/>
      <dgm:spPr/>
    </dgm:pt>
    <dgm:pt modelId="{0B210345-1064-47A0-A75E-D3EAA498DE3A}" type="pres">
      <dgm:prSet presAssocID="{57EE29E9-7195-47C1-90C3-BAA21791A012}" presName="LevelTwoTextNode" presStyleLbl="node3" presStyleIdx="4" presStyleCnt="6">
        <dgm:presLayoutVars>
          <dgm:chPref val="3"/>
        </dgm:presLayoutVars>
      </dgm:prSet>
      <dgm:spPr/>
    </dgm:pt>
    <dgm:pt modelId="{BEBC6589-5AEE-40FF-8024-C6EC20755B6A}" type="pres">
      <dgm:prSet presAssocID="{57EE29E9-7195-47C1-90C3-BAA21791A012}" presName="level3hierChild" presStyleCnt="0"/>
      <dgm:spPr/>
    </dgm:pt>
    <dgm:pt modelId="{7CAEFE71-2755-45E5-9761-8B7CAF1C3D86}" type="pres">
      <dgm:prSet presAssocID="{94D94E43-BD10-4549-BF6E-48575A975524}" presName="conn2-1" presStyleLbl="parChTrans1D2" presStyleIdx="4" presStyleCnt="5"/>
      <dgm:spPr/>
    </dgm:pt>
    <dgm:pt modelId="{1FD41595-D8B9-4F4C-B36E-EC37D90DE807}" type="pres">
      <dgm:prSet presAssocID="{94D94E43-BD10-4549-BF6E-48575A975524}" presName="connTx" presStyleLbl="parChTrans1D2" presStyleIdx="4" presStyleCnt="5"/>
      <dgm:spPr/>
    </dgm:pt>
    <dgm:pt modelId="{3A88BF2E-6797-47A6-A955-1FC02996C62C}" type="pres">
      <dgm:prSet presAssocID="{595F4BD8-BBC7-4635-8FB5-34359DECC2C9}" presName="root2" presStyleCnt="0"/>
      <dgm:spPr/>
    </dgm:pt>
    <dgm:pt modelId="{A2399D5C-5227-433F-8D27-2F8985C4E1DB}" type="pres">
      <dgm:prSet presAssocID="{595F4BD8-BBC7-4635-8FB5-34359DECC2C9}" presName="LevelTwoTextNode" presStyleLbl="node2" presStyleIdx="4" presStyleCnt="5">
        <dgm:presLayoutVars>
          <dgm:chPref val="3"/>
        </dgm:presLayoutVars>
      </dgm:prSet>
      <dgm:spPr/>
    </dgm:pt>
    <dgm:pt modelId="{00DE9F59-D523-404D-B031-32E1A4640BC5}" type="pres">
      <dgm:prSet presAssocID="{595F4BD8-BBC7-4635-8FB5-34359DECC2C9}" presName="level3hierChild" presStyleCnt="0"/>
      <dgm:spPr/>
    </dgm:pt>
    <dgm:pt modelId="{25E34927-2E43-4613-B2EC-D8983F43C48E}" type="pres">
      <dgm:prSet presAssocID="{DDD81F87-A895-4570-A9C3-D79C8A4A5F79}" presName="conn2-1" presStyleLbl="parChTrans1D3" presStyleIdx="5" presStyleCnt="6"/>
      <dgm:spPr/>
    </dgm:pt>
    <dgm:pt modelId="{4AA1D72A-50D6-43F2-9D01-76C4AE1D7D8D}" type="pres">
      <dgm:prSet presAssocID="{DDD81F87-A895-4570-A9C3-D79C8A4A5F79}" presName="connTx" presStyleLbl="parChTrans1D3" presStyleIdx="5" presStyleCnt="6"/>
      <dgm:spPr/>
    </dgm:pt>
    <dgm:pt modelId="{79759A4E-3F61-40CA-A501-64D1CF1E20AB}" type="pres">
      <dgm:prSet presAssocID="{14988F28-1568-45F9-BAEF-35E289249E93}" presName="root2" presStyleCnt="0"/>
      <dgm:spPr/>
    </dgm:pt>
    <dgm:pt modelId="{4108E214-4D9D-4ADD-88AC-ECC3406C57D7}" type="pres">
      <dgm:prSet presAssocID="{14988F28-1568-45F9-BAEF-35E289249E93}" presName="LevelTwoTextNode" presStyleLbl="node3" presStyleIdx="5" presStyleCnt="6">
        <dgm:presLayoutVars>
          <dgm:chPref val="3"/>
        </dgm:presLayoutVars>
      </dgm:prSet>
      <dgm:spPr/>
    </dgm:pt>
    <dgm:pt modelId="{894F5819-3EF8-467A-9445-30F3774FDD6C}" type="pres">
      <dgm:prSet presAssocID="{14988F28-1568-45F9-BAEF-35E289249E93}" presName="level3hierChild" presStyleCnt="0"/>
      <dgm:spPr/>
    </dgm:pt>
  </dgm:ptLst>
  <dgm:cxnLst>
    <dgm:cxn modelId="{00226D00-1695-48F0-8A22-C5986C3A7F61}" type="presOf" srcId="{C994C64D-87AC-4ABA-B4A8-EB56E5CE8BE3}" destId="{64DBB598-6C6D-4FE9-8438-8E7E15411FC2}" srcOrd="0" destOrd="0" presId="urn:microsoft.com/office/officeart/2005/8/layout/hierarchy2"/>
    <dgm:cxn modelId="{09F39101-E0DA-4C89-91D7-CE2F78A7F1FF}" srcId="{C994C64D-87AC-4ABA-B4A8-EB56E5CE8BE3}" destId="{F0E22534-684A-471C-9FD1-312B4EFF904D}" srcOrd="1" destOrd="0" parTransId="{4AEA595D-02AF-4F4E-A8ED-7B3EF01237F8}" sibTransId="{6574E7C6-A51E-42B5-B1D2-09CE3E5AE0DD}"/>
    <dgm:cxn modelId="{0D0E7603-E34F-47E2-A990-CDDCC4E34AF0}" srcId="{86DBAC56-C4B5-4B80-AA3F-43BA9085C872}" destId="{7AD39DFD-0419-43B9-8A93-E1711663DFA5}" srcOrd="0" destOrd="0" parTransId="{D63A3F5B-A748-4B35-B7F0-272E38CC3D7C}" sibTransId="{8CBAA471-71D3-4A2A-95CB-5732ECD659A2}"/>
    <dgm:cxn modelId="{BF3FE705-86A7-4C37-B24C-F9705DCA3303}" type="presOf" srcId="{7AD39DFD-0419-43B9-8A93-E1711663DFA5}" destId="{B7E7577B-45E0-45EF-AC0D-B636F37C40B5}" srcOrd="0" destOrd="0" presId="urn:microsoft.com/office/officeart/2005/8/layout/hierarchy2"/>
    <dgm:cxn modelId="{A2463906-69AF-48F8-B2A5-02676A2DE7E7}" type="presOf" srcId="{AC1B669B-D34A-46BF-92DB-02C9BE02332E}" destId="{6A6DE63C-007F-49F0-81FA-44775FA62CE7}" srcOrd="0" destOrd="0" presId="urn:microsoft.com/office/officeart/2005/8/layout/hierarchy2"/>
    <dgm:cxn modelId="{DE177F08-BBF6-4367-9DCF-876684AD6B27}" type="presOf" srcId="{595F4BD8-BBC7-4635-8FB5-34359DECC2C9}" destId="{A2399D5C-5227-433F-8D27-2F8985C4E1DB}" srcOrd="0" destOrd="0" presId="urn:microsoft.com/office/officeart/2005/8/layout/hierarchy2"/>
    <dgm:cxn modelId="{EE6BBF09-D898-4690-A2A5-CA403FD27BE3}" type="presOf" srcId="{DDD81F87-A895-4570-A9C3-D79C8A4A5F79}" destId="{4AA1D72A-50D6-43F2-9D01-76C4AE1D7D8D}" srcOrd="1" destOrd="0" presId="urn:microsoft.com/office/officeart/2005/8/layout/hierarchy2"/>
    <dgm:cxn modelId="{7143ED0E-A030-4EB8-A284-629FF167702D}" type="presOf" srcId="{A3FC5C78-837D-4D9F-B4DF-7EFE026DF5A2}" destId="{BA2A8E7F-C9C3-41FC-9A76-3B492993982D}" srcOrd="0" destOrd="0" presId="urn:microsoft.com/office/officeart/2005/8/layout/hierarchy2"/>
    <dgm:cxn modelId="{EE00B61C-450A-45FB-856B-82E0C01FD43C}" type="presOf" srcId="{14988F28-1568-45F9-BAEF-35E289249E93}" destId="{4108E214-4D9D-4ADD-88AC-ECC3406C57D7}" srcOrd="0" destOrd="0" presId="urn:microsoft.com/office/officeart/2005/8/layout/hierarchy2"/>
    <dgm:cxn modelId="{8DC92A1F-EABA-46A9-B14B-D28DB76E6400}" type="presOf" srcId="{D860FEB3-F72B-4EBD-AA21-D8DF2A9FB9D1}" destId="{64C3DACE-7589-4DA6-999E-B1900FF7C2D6}" srcOrd="0" destOrd="0" presId="urn:microsoft.com/office/officeart/2005/8/layout/hierarchy2"/>
    <dgm:cxn modelId="{298D6323-AFD3-4CE9-933D-9B301ED82A7F}" type="presOf" srcId="{6C52C03C-B7F9-4F74-A09F-2FD3F38E9DCF}" destId="{581D3278-0984-45DF-848F-9BCC5DDDC957}" srcOrd="0" destOrd="0" presId="urn:microsoft.com/office/officeart/2005/8/layout/hierarchy2"/>
    <dgm:cxn modelId="{12E7FE24-7753-49BE-96D5-652F8EFC51AF}" type="presOf" srcId="{DF29DE80-1A4C-4399-A6CE-551AA724537E}" destId="{DBC80810-79DF-4C86-BA5C-63F5CB241386}" srcOrd="1" destOrd="0" presId="urn:microsoft.com/office/officeart/2005/8/layout/hierarchy2"/>
    <dgm:cxn modelId="{561B2928-7E35-4572-9B8A-B7D0FD08A0D1}" type="presOf" srcId="{AE93F1BA-80BA-43E6-A36A-0E5DDC84C697}" destId="{C1ED61F5-4A07-4C1E-9A72-0478FA9F8293}" srcOrd="0" destOrd="0" presId="urn:microsoft.com/office/officeart/2005/8/layout/hierarchy2"/>
    <dgm:cxn modelId="{724E6828-D45A-405D-93D4-1069AFA8523F}" type="presOf" srcId="{4AEA595D-02AF-4F4E-A8ED-7B3EF01237F8}" destId="{87E61AED-E715-4962-B18C-5D9092C85C8F}" srcOrd="0" destOrd="0" presId="urn:microsoft.com/office/officeart/2005/8/layout/hierarchy2"/>
    <dgm:cxn modelId="{34977733-47AD-4A42-A82A-DAC64ACAF67F}" srcId="{595F4BD8-BBC7-4635-8FB5-34359DECC2C9}" destId="{14988F28-1568-45F9-BAEF-35E289249E93}" srcOrd="0" destOrd="0" parTransId="{DDD81F87-A895-4570-A9C3-D79C8A4A5F79}" sibTransId="{8634F8BE-E814-4C26-8996-783CCBD7FFAF}"/>
    <dgm:cxn modelId="{5B26073E-FDE6-4E04-8D57-8BB51C0D49C6}" type="presOf" srcId="{10CD39BA-4141-46F4-AD00-13F471203799}" destId="{9949EF59-131F-45D0-870A-7C9B32B93163}" srcOrd="1" destOrd="0" presId="urn:microsoft.com/office/officeart/2005/8/layout/hierarchy2"/>
    <dgm:cxn modelId="{670BF73F-9961-4404-AB2D-B2CD4FDC477D}" type="presOf" srcId="{9704E2E9-CFB4-4FA3-888E-4AEE2CE3A20F}" destId="{C21A47FD-CF02-44DA-8B87-72EB3A3491FB}" srcOrd="1" destOrd="0" presId="urn:microsoft.com/office/officeart/2005/8/layout/hierarchy2"/>
    <dgm:cxn modelId="{1FA51D41-9668-4888-B51D-7AF76BF4B42A}" type="presOf" srcId="{FFE7FBC1-3E1E-4D5B-9EAB-C8406AB3BC01}" destId="{B7EC98EB-F20E-40B0-AF2D-586C414DB084}" srcOrd="0" destOrd="0" presId="urn:microsoft.com/office/officeart/2005/8/layout/hierarchy2"/>
    <dgm:cxn modelId="{547B3A42-EF6C-423E-B4D4-DA5A294D1E31}" srcId="{F0E22534-684A-471C-9FD1-312B4EFF904D}" destId="{82FE5B42-57F7-4F13-A967-5B14084D72A6}" srcOrd="0" destOrd="0" parTransId="{10CD39BA-4141-46F4-AD00-13F471203799}" sibTransId="{17C8C25C-895B-494C-90CF-8BE3108BA92E}"/>
    <dgm:cxn modelId="{FCBBBF65-1E09-4F3D-AC44-0296F51D0BD6}" type="presOf" srcId="{A27F9371-7F1C-4AF2-B0F2-E5AF14A075B3}" destId="{D53D388C-7291-439D-85F9-8C20F5BECCC6}" srcOrd="1" destOrd="0" presId="urn:microsoft.com/office/officeart/2005/8/layout/hierarchy2"/>
    <dgm:cxn modelId="{C0F04747-E0EC-4406-B385-8E0A053B4BE2}" type="presOf" srcId="{4AEA595D-02AF-4F4E-A8ED-7B3EF01237F8}" destId="{D1968D22-E27F-4A79-A11E-67859E11C5D5}" srcOrd="1" destOrd="0" presId="urn:microsoft.com/office/officeart/2005/8/layout/hierarchy2"/>
    <dgm:cxn modelId="{A45A6268-78A0-47E6-8395-6B1EE0E96FF2}" type="presOf" srcId="{25E84ACC-7D0C-4493-90BA-7478BC71706B}" destId="{0C96C2E0-6AF6-48D9-B609-BF400D036B09}" srcOrd="0" destOrd="0" presId="urn:microsoft.com/office/officeart/2005/8/layout/hierarchy2"/>
    <dgm:cxn modelId="{373DDA6E-6D29-44DC-8FE2-682D9426BD3D}" type="presOf" srcId="{C1396409-4D8F-43B0-9F7E-420C3E1A9F00}" destId="{3CA51203-082A-4576-A02A-735E32993A14}" srcOrd="1" destOrd="0" presId="urn:microsoft.com/office/officeart/2005/8/layout/hierarchy2"/>
    <dgm:cxn modelId="{8C832772-AD20-4722-BAA4-2FC9E7A4B5A2}" type="presOf" srcId="{86DBAC56-C4B5-4B80-AA3F-43BA9085C872}" destId="{2BBE4F5A-FFA5-4308-B180-A49185320E8B}" srcOrd="0" destOrd="0" presId="urn:microsoft.com/office/officeart/2005/8/layout/hierarchy2"/>
    <dgm:cxn modelId="{C60E2075-DEDA-49E9-9555-DBD0F8D30DC7}" type="presOf" srcId="{D63A3F5B-A748-4B35-B7F0-272E38CC3D7C}" destId="{5C01B5DB-8EC5-4A8B-81E8-C603C1DAB180}" srcOrd="1" destOrd="0" presId="urn:microsoft.com/office/officeart/2005/8/layout/hierarchy2"/>
    <dgm:cxn modelId="{AB298F77-2C20-4FA5-9325-F979A8C6FFA0}" type="presOf" srcId="{94D94E43-BD10-4549-BF6E-48575A975524}" destId="{1FD41595-D8B9-4F4C-B36E-EC37D90DE807}" srcOrd="1" destOrd="0" presId="urn:microsoft.com/office/officeart/2005/8/layout/hierarchy2"/>
    <dgm:cxn modelId="{7CB20678-FCD2-4632-A7A9-D0BE832F614B}" type="presOf" srcId="{C94E1A2A-B931-484B-8CB2-4E72D0806E9D}" destId="{16F9FBF7-A2DD-4994-9B38-D67F25F62132}" srcOrd="1" destOrd="0" presId="urn:microsoft.com/office/officeart/2005/8/layout/hierarchy2"/>
    <dgm:cxn modelId="{2598E47D-3829-4AFF-9A63-31102C00405F}" type="presOf" srcId="{F0E22534-684A-471C-9FD1-312B4EFF904D}" destId="{BF9DAF9E-B414-4BF3-8FDF-FA21901E80E8}" srcOrd="0" destOrd="0" presId="urn:microsoft.com/office/officeart/2005/8/layout/hierarchy2"/>
    <dgm:cxn modelId="{D2B57683-C092-48A8-9E71-8F4E304ADD74}" type="presOf" srcId="{01FFAF54-A773-4F59-89C8-1FB800BE39E6}" destId="{17128EA7-CE2A-4045-8E5C-C64100E555E0}" srcOrd="0" destOrd="0" presId="urn:microsoft.com/office/officeart/2005/8/layout/hierarchy2"/>
    <dgm:cxn modelId="{5FD8CA84-19A1-4929-B6AC-7651451CA8F0}" srcId="{AC1B669B-D34A-46BF-92DB-02C9BE02332E}" destId="{C994C64D-87AC-4ABA-B4A8-EB56E5CE8BE3}" srcOrd="1" destOrd="0" parTransId="{9704E2E9-CFB4-4FA3-888E-4AEE2CE3A20F}" sibTransId="{8DA28FD6-7E8E-47B5-A6F5-51C7E3A06FEE}"/>
    <dgm:cxn modelId="{7CD89E8E-83DD-4E99-9F4D-67DC7042C60D}" srcId="{AC1B669B-D34A-46BF-92DB-02C9BE02332E}" destId="{D6D2E2FD-42F7-497A-BEAD-3B6679F7CB77}" srcOrd="2" destOrd="0" parTransId="{C1396409-4D8F-43B0-9F7E-420C3E1A9F00}" sibTransId="{3A1100BF-66CF-4EA2-ACB7-E1CA9FAE002D}"/>
    <dgm:cxn modelId="{1ED4CE94-5572-49FB-8498-88E92BCE7011}" srcId="{F0E22534-684A-471C-9FD1-312B4EFF904D}" destId="{AE93F1BA-80BA-43E6-A36A-0E5DDC84C697}" srcOrd="1" destOrd="0" parTransId="{A27F9371-7F1C-4AF2-B0F2-E5AF14A075B3}" sibTransId="{70703F65-E3FC-40CE-8350-F358C5D61397}"/>
    <dgm:cxn modelId="{38E46997-25A3-4B07-A1AF-CF66A5D13F32}" srcId="{D860FEB3-F72B-4EBD-AA21-D8DF2A9FB9D1}" destId="{57EE29E9-7195-47C1-90C3-BAA21791A012}" srcOrd="0" destOrd="0" parTransId="{A3FC5C78-837D-4D9F-B4DF-7EFE026DF5A2}" sibTransId="{6F3D0EDC-F585-4E94-894F-F95D9049AF52}"/>
    <dgm:cxn modelId="{66DE309A-AEBB-4997-BD3D-1C737C032B08}" srcId="{C994C64D-87AC-4ABA-B4A8-EB56E5CE8BE3}" destId="{01FFAF54-A773-4F59-89C8-1FB800BE39E6}" srcOrd="0" destOrd="0" parTransId="{FFE7FBC1-3E1E-4D5B-9EAB-C8406AB3BC01}" sibTransId="{A0606D1B-C726-4F91-945C-E2C3513FB825}"/>
    <dgm:cxn modelId="{57AB01A4-FCE8-4986-A71B-356AA8A36069}" srcId="{AC1B669B-D34A-46BF-92DB-02C9BE02332E}" destId="{595F4BD8-BBC7-4635-8FB5-34359DECC2C9}" srcOrd="4" destOrd="0" parTransId="{94D94E43-BD10-4549-BF6E-48575A975524}" sibTransId="{ED21E0E2-763D-4DB4-89EF-C5A3EADCEBAE}"/>
    <dgm:cxn modelId="{6381A0A8-D8F2-4EDF-9F8A-F900ECC50739}" type="presOf" srcId="{D6D2E2FD-42F7-497A-BEAD-3B6679F7CB77}" destId="{8511C0CE-399D-4A8D-BEC5-F2C2BF7663B3}" srcOrd="0" destOrd="0" presId="urn:microsoft.com/office/officeart/2005/8/layout/hierarchy2"/>
    <dgm:cxn modelId="{2EDDE5AB-9BA5-4B04-96C4-7E214688819D}" srcId="{96DE439E-C0D5-44B4-857B-5ECCE67792D3}" destId="{AC1B669B-D34A-46BF-92DB-02C9BE02332E}" srcOrd="0" destOrd="0" parTransId="{6969B1A5-4F65-49FB-A6EE-F75187CC9BDC}" sibTransId="{A71632D6-3401-4766-9C97-F587C42CFC7D}"/>
    <dgm:cxn modelId="{EA1E8AB0-67B5-4190-9923-87F371B6AAF2}" type="presOf" srcId="{C1396409-4D8F-43B0-9F7E-420C3E1A9F00}" destId="{B868F255-01B5-4E1A-8652-FB3E90533906}" srcOrd="0" destOrd="0" presId="urn:microsoft.com/office/officeart/2005/8/layout/hierarchy2"/>
    <dgm:cxn modelId="{1F63FBB1-3E0C-428D-A111-B9CFEA189C1F}" type="presOf" srcId="{94D94E43-BD10-4549-BF6E-48575A975524}" destId="{7CAEFE71-2755-45E5-9761-8B7CAF1C3D86}" srcOrd="0" destOrd="0" presId="urn:microsoft.com/office/officeart/2005/8/layout/hierarchy2"/>
    <dgm:cxn modelId="{31FD10B6-5040-496E-9491-3B44E1921405}" type="presOf" srcId="{9704E2E9-CFB4-4FA3-888E-4AEE2CE3A20F}" destId="{0730F7F9-8CBD-4A76-8B0E-AB642CE75773}" srcOrd="0" destOrd="0" presId="urn:microsoft.com/office/officeart/2005/8/layout/hierarchy2"/>
    <dgm:cxn modelId="{73C6FEBD-EF2A-4F18-B80F-9E58113DE737}" type="presOf" srcId="{C94E1A2A-B931-484B-8CB2-4E72D0806E9D}" destId="{93B6512C-3B88-4B67-B29F-5778E44B8337}" srcOrd="0" destOrd="0" presId="urn:microsoft.com/office/officeart/2005/8/layout/hierarchy2"/>
    <dgm:cxn modelId="{4358DCC1-238A-4A50-9E6E-194F8341A3A1}" type="presOf" srcId="{10CD39BA-4141-46F4-AD00-13F471203799}" destId="{E1F0A8D0-C7B2-4790-A2AE-35E1D879943C}" srcOrd="0" destOrd="0" presId="urn:microsoft.com/office/officeart/2005/8/layout/hierarchy2"/>
    <dgm:cxn modelId="{BCB7A8CD-6EE1-4631-8403-8269081BB3B6}" type="presOf" srcId="{FFE7FBC1-3E1E-4D5B-9EAB-C8406AB3BC01}" destId="{06BA909E-1DEC-4AE2-8EE9-E85166EF94BF}" srcOrd="1" destOrd="0" presId="urn:microsoft.com/office/officeart/2005/8/layout/hierarchy2"/>
    <dgm:cxn modelId="{E452A2CF-8833-499B-BF07-95F078A3169F}" type="presOf" srcId="{82FE5B42-57F7-4F13-A967-5B14084D72A6}" destId="{50E7B539-4845-4D57-A75B-4E1591662D64}" srcOrd="0" destOrd="0" presId="urn:microsoft.com/office/officeart/2005/8/layout/hierarchy2"/>
    <dgm:cxn modelId="{E7F670D0-1ABC-443D-A7FC-002C664DAD36}" type="presOf" srcId="{DF29DE80-1A4C-4399-A6CE-551AA724537E}" destId="{74F73B03-3750-45BD-B3C1-047C6E72CF28}" srcOrd="0" destOrd="0" presId="urn:microsoft.com/office/officeart/2005/8/layout/hierarchy2"/>
    <dgm:cxn modelId="{88DC13D2-705D-4495-9333-A59ABD1666C6}" type="presOf" srcId="{A27F9371-7F1C-4AF2-B0F2-E5AF14A075B3}" destId="{52E419F8-0DCB-42F0-AF08-8827FB1146E2}" srcOrd="0" destOrd="0" presId="urn:microsoft.com/office/officeart/2005/8/layout/hierarchy2"/>
    <dgm:cxn modelId="{56465CD4-856F-409F-B1AE-59EB63194941}" type="presOf" srcId="{DDD81F87-A895-4570-A9C3-D79C8A4A5F79}" destId="{25E34927-2E43-4613-B2EC-D8983F43C48E}" srcOrd="0" destOrd="0" presId="urn:microsoft.com/office/officeart/2005/8/layout/hierarchy2"/>
    <dgm:cxn modelId="{1B6F83D8-CEE1-471A-AF71-1763C205FEF8}" type="presOf" srcId="{6C52C03C-B7F9-4F74-A09F-2FD3F38E9DCF}" destId="{1E256606-E83D-4C87-8A99-77F7E6814FB3}" srcOrd="1" destOrd="0" presId="urn:microsoft.com/office/officeart/2005/8/layout/hierarchy2"/>
    <dgm:cxn modelId="{28D166DD-F3F5-4405-A7D0-61705337EF07}" srcId="{D6D2E2FD-42F7-497A-BEAD-3B6679F7CB77}" destId="{25E84ACC-7D0C-4493-90BA-7478BC71706B}" srcOrd="0" destOrd="0" parTransId="{C94E1A2A-B931-484B-8CB2-4E72D0806E9D}" sibTransId="{DFC2DDE1-9E27-4A69-8076-7EFB72692A32}"/>
    <dgm:cxn modelId="{524735E2-3EEF-46FA-B599-B8F84CBBE177}" type="presOf" srcId="{D63A3F5B-A748-4B35-B7F0-272E38CC3D7C}" destId="{A2BBB442-DE8C-4BD7-ACA6-1ECAB379D218}" srcOrd="0" destOrd="0" presId="urn:microsoft.com/office/officeart/2005/8/layout/hierarchy2"/>
    <dgm:cxn modelId="{2B6B78E5-A0CD-4DDB-AA5E-4D3951A3B63B}" srcId="{AC1B669B-D34A-46BF-92DB-02C9BE02332E}" destId="{86DBAC56-C4B5-4B80-AA3F-43BA9085C872}" srcOrd="0" destOrd="0" parTransId="{6C52C03C-B7F9-4F74-A09F-2FD3F38E9DCF}" sibTransId="{3D78A710-0EF9-4C50-B44E-98874620F702}"/>
    <dgm:cxn modelId="{090BBDE6-B7C3-4BE9-9E07-0C050B1F83E0}" srcId="{AC1B669B-D34A-46BF-92DB-02C9BE02332E}" destId="{D860FEB3-F72B-4EBD-AA21-D8DF2A9FB9D1}" srcOrd="3" destOrd="0" parTransId="{DF29DE80-1A4C-4399-A6CE-551AA724537E}" sibTransId="{516FECEA-8D55-4748-8A48-4E5901A53CD1}"/>
    <dgm:cxn modelId="{1D3088E7-2877-4583-BE22-9B8CE4865775}" type="presOf" srcId="{A3FC5C78-837D-4D9F-B4DF-7EFE026DF5A2}" destId="{550A1E25-1A67-45F9-8542-3D0E7C72CCB5}" srcOrd="1" destOrd="0" presId="urn:microsoft.com/office/officeart/2005/8/layout/hierarchy2"/>
    <dgm:cxn modelId="{5014A0ED-29AD-403D-AFAA-34ABF9E422E0}" type="presOf" srcId="{57EE29E9-7195-47C1-90C3-BAA21791A012}" destId="{0B210345-1064-47A0-A75E-D3EAA498DE3A}" srcOrd="0" destOrd="0" presId="urn:microsoft.com/office/officeart/2005/8/layout/hierarchy2"/>
    <dgm:cxn modelId="{163D14FF-37EB-4F27-B39F-26ECC9348196}" type="presOf" srcId="{96DE439E-C0D5-44B4-857B-5ECCE67792D3}" destId="{489CD2D1-476B-4CD2-B0C4-263FB689CAC0}" srcOrd="0" destOrd="0" presId="urn:microsoft.com/office/officeart/2005/8/layout/hierarchy2"/>
    <dgm:cxn modelId="{4D24FD3B-D341-4211-A489-A8CCBDF43276}" type="presParOf" srcId="{489CD2D1-476B-4CD2-B0C4-263FB689CAC0}" destId="{C8506234-6CEC-435C-ACE5-CA8DC59CCB01}" srcOrd="0" destOrd="0" presId="urn:microsoft.com/office/officeart/2005/8/layout/hierarchy2"/>
    <dgm:cxn modelId="{29DFBE28-7811-4713-AF2E-633D8BEF92D2}" type="presParOf" srcId="{C8506234-6CEC-435C-ACE5-CA8DC59CCB01}" destId="{6A6DE63C-007F-49F0-81FA-44775FA62CE7}" srcOrd="0" destOrd="0" presId="urn:microsoft.com/office/officeart/2005/8/layout/hierarchy2"/>
    <dgm:cxn modelId="{510B1B97-0E00-44E3-A4FC-115912EF6ECD}" type="presParOf" srcId="{C8506234-6CEC-435C-ACE5-CA8DC59CCB01}" destId="{5B50ACED-A776-43ED-97C6-72D28B91EC2E}" srcOrd="1" destOrd="0" presId="urn:microsoft.com/office/officeart/2005/8/layout/hierarchy2"/>
    <dgm:cxn modelId="{B3E3AF83-33E7-4BA5-B455-1DA520AD8CAC}" type="presParOf" srcId="{5B50ACED-A776-43ED-97C6-72D28B91EC2E}" destId="{581D3278-0984-45DF-848F-9BCC5DDDC957}" srcOrd="0" destOrd="0" presId="urn:microsoft.com/office/officeart/2005/8/layout/hierarchy2"/>
    <dgm:cxn modelId="{BB1A2731-4D32-4230-988A-2C3483EBBCBF}" type="presParOf" srcId="{581D3278-0984-45DF-848F-9BCC5DDDC957}" destId="{1E256606-E83D-4C87-8A99-77F7E6814FB3}" srcOrd="0" destOrd="0" presId="urn:microsoft.com/office/officeart/2005/8/layout/hierarchy2"/>
    <dgm:cxn modelId="{D2E76A9E-8F1F-474A-A4D3-E9199337C2F0}" type="presParOf" srcId="{5B50ACED-A776-43ED-97C6-72D28B91EC2E}" destId="{0BAF03B2-846F-4763-A330-1145D2B68A0E}" srcOrd="1" destOrd="0" presId="urn:microsoft.com/office/officeart/2005/8/layout/hierarchy2"/>
    <dgm:cxn modelId="{59B4FFB4-DA2D-4E2D-8EAC-9F9495FAE55E}" type="presParOf" srcId="{0BAF03B2-846F-4763-A330-1145D2B68A0E}" destId="{2BBE4F5A-FFA5-4308-B180-A49185320E8B}" srcOrd="0" destOrd="0" presId="urn:microsoft.com/office/officeart/2005/8/layout/hierarchy2"/>
    <dgm:cxn modelId="{8A4A8524-EA73-420A-AA22-BE9DC3A729B7}" type="presParOf" srcId="{0BAF03B2-846F-4763-A330-1145D2B68A0E}" destId="{95CC65B9-1BE3-458F-9679-22A4C5F88CEF}" srcOrd="1" destOrd="0" presId="urn:microsoft.com/office/officeart/2005/8/layout/hierarchy2"/>
    <dgm:cxn modelId="{D3459E4B-1083-4AC4-8E50-30E286868817}" type="presParOf" srcId="{95CC65B9-1BE3-458F-9679-22A4C5F88CEF}" destId="{A2BBB442-DE8C-4BD7-ACA6-1ECAB379D218}" srcOrd="0" destOrd="0" presId="urn:microsoft.com/office/officeart/2005/8/layout/hierarchy2"/>
    <dgm:cxn modelId="{7ADE357D-8F46-4F41-9EE9-C332C191E125}" type="presParOf" srcId="{A2BBB442-DE8C-4BD7-ACA6-1ECAB379D218}" destId="{5C01B5DB-8EC5-4A8B-81E8-C603C1DAB180}" srcOrd="0" destOrd="0" presId="urn:microsoft.com/office/officeart/2005/8/layout/hierarchy2"/>
    <dgm:cxn modelId="{B8621E77-76B3-4EFE-BA81-2C43A41B8105}" type="presParOf" srcId="{95CC65B9-1BE3-458F-9679-22A4C5F88CEF}" destId="{B7C1F431-84E1-4444-939E-C3EBDE8EC4CB}" srcOrd="1" destOrd="0" presId="urn:microsoft.com/office/officeart/2005/8/layout/hierarchy2"/>
    <dgm:cxn modelId="{20AA6D7A-3C88-4E56-8B03-2CE5508778DB}" type="presParOf" srcId="{B7C1F431-84E1-4444-939E-C3EBDE8EC4CB}" destId="{B7E7577B-45E0-45EF-AC0D-B636F37C40B5}" srcOrd="0" destOrd="0" presId="urn:microsoft.com/office/officeart/2005/8/layout/hierarchy2"/>
    <dgm:cxn modelId="{E57AB0BD-0B78-4091-8254-20971EAB29B5}" type="presParOf" srcId="{B7C1F431-84E1-4444-939E-C3EBDE8EC4CB}" destId="{AEC4995A-200C-47BC-A518-CA60A8F29F1F}" srcOrd="1" destOrd="0" presId="urn:microsoft.com/office/officeart/2005/8/layout/hierarchy2"/>
    <dgm:cxn modelId="{0313197D-BB1D-403A-A145-1193868A6859}" type="presParOf" srcId="{5B50ACED-A776-43ED-97C6-72D28B91EC2E}" destId="{0730F7F9-8CBD-4A76-8B0E-AB642CE75773}" srcOrd="2" destOrd="0" presId="urn:microsoft.com/office/officeart/2005/8/layout/hierarchy2"/>
    <dgm:cxn modelId="{B07FEE4C-FD12-410C-8356-BBA302D9D717}" type="presParOf" srcId="{0730F7F9-8CBD-4A76-8B0E-AB642CE75773}" destId="{C21A47FD-CF02-44DA-8B87-72EB3A3491FB}" srcOrd="0" destOrd="0" presId="urn:microsoft.com/office/officeart/2005/8/layout/hierarchy2"/>
    <dgm:cxn modelId="{8669610D-FC3E-4162-999E-BE16B2826C0C}" type="presParOf" srcId="{5B50ACED-A776-43ED-97C6-72D28B91EC2E}" destId="{55C98C5A-911D-4F50-A715-C413998FD274}" srcOrd="3" destOrd="0" presId="urn:microsoft.com/office/officeart/2005/8/layout/hierarchy2"/>
    <dgm:cxn modelId="{7464946F-7D23-42C7-AF16-A42F363D5EDD}" type="presParOf" srcId="{55C98C5A-911D-4F50-A715-C413998FD274}" destId="{64DBB598-6C6D-4FE9-8438-8E7E15411FC2}" srcOrd="0" destOrd="0" presId="urn:microsoft.com/office/officeart/2005/8/layout/hierarchy2"/>
    <dgm:cxn modelId="{C4146763-C738-4AAB-B39A-5B84DF3B287F}" type="presParOf" srcId="{55C98C5A-911D-4F50-A715-C413998FD274}" destId="{93B6E949-CB35-4AB6-B894-2D5EDB134B34}" srcOrd="1" destOrd="0" presId="urn:microsoft.com/office/officeart/2005/8/layout/hierarchy2"/>
    <dgm:cxn modelId="{3B8ED3C8-2789-4741-A390-C1C9F14B4CEC}" type="presParOf" srcId="{93B6E949-CB35-4AB6-B894-2D5EDB134B34}" destId="{B7EC98EB-F20E-40B0-AF2D-586C414DB084}" srcOrd="0" destOrd="0" presId="urn:microsoft.com/office/officeart/2005/8/layout/hierarchy2"/>
    <dgm:cxn modelId="{64F7533E-9D65-41E2-B994-90FA276C3C9A}" type="presParOf" srcId="{B7EC98EB-F20E-40B0-AF2D-586C414DB084}" destId="{06BA909E-1DEC-4AE2-8EE9-E85166EF94BF}" srcOrd="0" destOrd="0" presId="urn:microsoft.com/office/officeart/2005/8/layout/hierarchy2"/>
    <dgm:cxn modelId="{94485836-70E0-4BD9-BE15-6F6850C602A2}" type="presParOf" srcId="{93B6E949-CB35-4AB6-B894-2D5EDB134B34}" destId="{AD742F30-F17F-4DD9-8D83-D048DD5E9FB8}" srcOrd="1" destOrd="0" presId="urn:microsoft.com/office/officeart/2005/8/layout/hierarchy2"/>
    <dgm:cxn modelId="{E5268D54-D3E6-46EF-9966-F9B6B3818B19}" type="presParOf" srcId="{AD742F30-F17F-4DD9-8D83-D048DD5E9FB8}" destId="{17128EA7-CE2A-4045-8E5C-C64100E555E0}" srcOrd="0" destOrd="0" presId="urn:microsoft.com/office/officeart/2005/8/layout/hierarchy2"/>
    <dgm:cxn modelId="{CE3649BE-4FDB-47AA-B2D0-E42FB79014DE}" type="presParOf" srcId="{AD742F30-F17F-4DD9-8D83-D048DD5E9FB8}" destId="{D724949E-D8CB-4AAE-9A3E-6B1A4870E749}" srcOrd="1" destOrd="0" presId="urn:microsoft.com/office/officeart/2005/8/layout/hierarchy2"/>
    <dgm:cxn modelId="{627035E2-EC7D-4A14-9301-9E6F49E68A1E}" type="presParOf" srcId="{93B6E949-CB35-4AB6-B894-2D5EDB134B34}" destId="{87E61AED-E715-4962-B18C-5D9092C85C8F}" srcOrd="2" destOrd="0" presId="urn:microsoft.com/office/officeart/2005/8/layout/hierarchy2"/>
    <dgm:cxn modelId="{2B6118BD-02CA-4E61-B835-9CE57CD27CAA}" type="presParOf" srcId="{87E61AED-E715-4962-B18C-5D9092C85C8F}" destId="{D1968D22-E27F-4A79-A11E-67859E11C5D5}" srcOrd="0" destOrd="0" presId="urn:microsoft.com/office/officeart/2005/8/layout/hierarchy2"/>
    <dgm:cxn modelId="{68A64AA4-9121-4608-864B-1C79CC5C97FD}" type="presParOf" srcId="{93B6E949-CB35-4AB6-B894-2D5EDB134B34}" destId="{825A118F-F6D5-492D-895D-BFEEBB5FFD23}" srcOrd="3" destOrd="0" presId="urn:microsoft.com/office/officeart/2005/8/layout/hierarchy2"/>
    <dgm:cxn modelId="{A6871CBC-3133-461E-AC1C-0BB003A900D6}" type="presParOf" srcId="{825A118F-F6D5-492D-895D-BFEEBB5FFD23}" destId="{BF9DAF9E-B414-4BF3-8FDF-FA21901E80E8}" srcOrd="0" destOrd="0" presId="urn:microsoft.com/office/officeart/2005/8/layout/hierarchy2"/>
    <dgm:cxn modelId="{A3399A26-8AD8-422E-A9A1-3859177A7BFF}" type="presParOf" srcId="{825A118F-F6D5-492D-895D-BFEEBB5FFD23}" destId="{FAFD59BC-8F42-444B-B837-F8727BA2BCFC}" srcOrd="1" destOrd="0" presId="urn:microsoft.com/office/officeart/2005/8/layout/hierarchy2"/>
    <dgm:cxn modelId="{FC565F30-CF2E-459A-8ECF-0A6B24913FDD}" type="presParOf" srcId="{FAFD59BC-8F42-444B-B837-F8727BA2BCFC}" destId="{E1F0A8D0-C7B2-4790-A2AE-35E1D879943C}" srcOrd="0" destOrd="0" presId="urn:microsoft.com/office/officeart/2005/8/layout/hierarchy2"/>
    <dgm:cxn modelId="{1AF92989-A7E0-4369-8D4D-6813F633CB40}" type="presParOf" srcId="{E1F0A8D0-C7B2-4790-A2AE-35E1D879943C}" destId="{9949EF59-131F-45D0-870A-7C9B32B93163}" srcOrd="0" destOrd="0" presId="urn:microsoft.com/office/officeart/2005/8/layout/hierarchy2"/>
    <dgm:cxn modelId="{5EC203F0-561C-490B-9E02-A23FEAA4A8E7}" type="presParOf" srcId="{FAFD59BC-8F42-444B-B837-F8727BA2BCFC}" destId="{42B66266-1B73-436C-9656-7AA585C39833}" srcOrd="1" destOrd="0" presId="urn:microsoft.com/office/officeart/2005/8/layout/hierarchy2"/>
    <dgm:cxn modelId="{B34E55C8-B3C6-46DF-91DF-8DFB3D9E85FB}" type="presParOf" srcId="{42B66266-1B73-436C-9656-7AA585C39833}" destId="{50E7B539-4845-4D57-A75B-4E1591662D64}" srcOrd="0" destOrd="0" presId="urn:microsoft.com/office/officeart/2005/8/layout/hierarchy2"/>
    <dgm:cxn modelId="{35356CE4-7AE1-4FA6-B557-0BAFB182A1BE}" type="presParOf" srcId="{42B66266-1B73-436C-9656-7AA585C39833}" destId="{4AD7DDDD-A02B-4BCF-ACA3-0CE841523049}" srcOrd="1" destOrd="0" presId="urn:microsoft.com/office/officeart/2005/8/layout/hierarchy2"/>
    <dgm:cxn modelId="{BEDB41E4-1B93-4058-A650-2FF40CA47233}" type="presParOf" srcId="{FAFD59BC-8F42-444B-B837-F8727BA2BCFC}" destId="{52E419F8-0DCB-42F0-AF08-8827FB1146E2}" srcOrd="2" destOrd="0" presId="urn:microsoft.com/office/officeart/2005/8/layout/hierarchy2"/>
    <dgm:cxn modelId="{30E0D165-B0E9-4E24-8F7D-C22BCD151205}" type="presParOf" srcId="{52E419F8-0DCB-42F0-AF08-8827FB1146E2}" destId="{D53D388C-7291-439D-85F9-8C20F5BECCC6}" srcOrd="0" destOrd="0" presId="urn:microsoft.com/office/officeart/2005/8/layout/hierarchy2"/>
    <dgm:cxn modelId="{F0F67000-0673-4685-992C-6D9EF827E1B2}" type="presParOf" srcId="{FAFD59BC-8F42-444B-B837-F8727BA2BCFC}" destId="{B0CE7DA2-7516-4CE1-99D1-016D110DAD26}" srcOrd="3" destOrd="0" presId="urn:microsoft.com/office/officeart/2005/8/layout/hierarchy2"/>
    <dgm:cxn modelId="{81531B4C-C294-4C3F-A013-053968B257FF}" type="presParOf" srcId="{B0CE7DA2-7516-4CE1-99D1-016D110DAD26}" destId="{C1ED61F5-4A07-4C1E-9A72-0478FA9F8293}" srcOrd="0" destOrd="0" presId="urn:microsoft.com/office/officeart/2005/8/layout/hierarchy2"/>
    <dgm:cxn modelId="{E5247958-CF97-4A2F-A665-7D38DD041422}" type="presParOf" srcId="{B0CE7DA2-7516-4CE1-99D1-016D110DAD26}" destId="{8DD32057-EB35-41DC-A065-FE6AF26688A7}" srcOrd="1" destOrd="0" presId="urn:microsoft.com/office/officeart/2005/8/layout/hierarchy2"/>
    <dgm:cxn modelId="{E52262F8-0BAD-4192-B212-B096CB3C919C}" type="presParOf" srcId="{5B50ACED-A776-43ED-97C6-72D28B91EC2E}" destId="{B868F255-01B5-4E1A-8652-FB3E90533906}" srcOrd="4" destOrd="0" presId="urn:microsoft.com/office/officeart/2005/8/layout/hierarchy2"/>
    <dgm:cxn modelId="{F1D9EB98-3D42-4A2C-9BBF-ED945023ED79}" type="presParOf" srcId="{B868F255-01B5-4E1A-8652-FB3E90533906}" destId="{3CA51203-082A-4576-A02A-735E32993A14}" srcOrd="0" destOrd="0" presId="urn:microsoft.com/office/officeart/2005/8/layout/hierarchy2"/>
    <dgm:cxn modelId="{9619D5CE-DEAA-41E2-9D97-FD7246697CDB}" type="presParOf" srcId="{5B50ACED-A776-43ED-97C6-72D28B91EC2E}" destId="{187B27A0-B6F8-45BF-9D6E-CFF997E1EE00}" srcOrd="5" destOrd="0" presId="urn:microsoft.com/office/officeart/2005/8/layout/hierarchy2"/>
    <dgm:cxn modelId="{F82D2187-D1BB-4C12-BCCB-60A845AAEEBB}" type="presParOf" srcId="{187B27A0-B6F8-45BF-9D6E-CFF997E1EE00}" destId="{8511C0CE-399D-4A8D-BEC5-F2C2BF7663B3}" srcOrd="0" destOrd="0" presId="urn:microsoft.com/office/officeart/2005/8/layout/hierarchy2"/>
    <dgm:cxn modelId="{F73BFEFF-D743-4B92-914C-4928E47FFB8A}" type="presParOf" srcId="{187B27A0-B6F8-45BF-9D6E-CFF997E1EE00}" destId="{1E7B5894-5C3E-485E-B051-4FA0A6A9DFFB}" srcOrd="1" destOrd="0" presId="urn:microsoft.com/office/officeart/2005/8/layout/hierarchy2"/>
    <dgm:cxn modelId="{8ACA0793-6878-484E-9EB5-73EDAE758D7A}" type="presParOf" srcId="{1E7B5894-5C3E-485E-B051-4FA0A6A9DFFB}" destId="{93B6512C-3B88-4B67-B29F-5778E44B8337}" srcOrd="0" destOrd="0" presId="urn:microsoft.com/office/officeart/2005/8/layout/hierarchy2"/>
    <dgm:cxn modelId="{5FEA0615-C575-46EE-A80F-E972A953C819}" type="presParOf" srcId="{93B6512C-3B88-4B67-B29F-5778E44B8337}" destId="{16F9FBF7-A2DD-4994-9B38-D67F25F62132}" srcOrd="0" destOrd="0" presId="urn:microsoft.com/office/officeart/2005/8/layout/hierarchy2"/>
    <dgm:cxn modelId="{CA4F3F1F-FA34-40E2-AAB1-CB169DFD3CF0}" type="presParOf" srcId="{1E7B5894-5C3E-485E-B051-4FA0A6A9DFFB}" destId="{96CBD16F-50F0-44A1-9E18-99C4FE28E17F}" srcOrd="1" destOrd="0" presId="urn:microsoft.com/office/officeart/2005/8/layout/hierarchy2"/>
    <dgm:cxn modelId="{B35DEAED-8C93-46B9-B82D-29B3986EF87C}" type="presParOf" srcId="{96CBD16F-50F0-44A1-9E18-99C4FE28E17F}" destId="{0C96C2E0-6AF6-48D9-B609-BF400D036B09}" srcOrd="0" destOrd="0" presId="urn:microsoft.com/office/officeart/2005/8/layout/hierarchy2"/>
    <dgm:cxn modelId="{176D4949-A521-4EC5-B12D-6E3B83BD8840}" type="presParOf" srcId="{96CBD16F-50F0-44A1-9E18-99C4FE28E17F}" destId="{AEC15B4E-11B6-40FF-936F-DE5F9BCEBCBC}" srcOrd="1" destOrd="0" presId="urn:microsoft.com/office/officeart/2005/8/layout/hierarchy2"/>
    <dgm:cxn modelId="{7E49F6D7-7FED-4265-B90E-48A5067EE367}" type="presParOf" srcId="{5B50ACED-A776-43ED-97C6-72D28B91EC2E}" destId="{74F73B03-3750-45BD-B3C1-047C6E72CF28}" srcOrd="6" destOrd="0" presId="urn:microsoft.com/office/officeart/2005/8/layout/hierarchy2"/>
    <dgm:cxn modelId="{AB120F71-72E0-497E-9B69-B6CF6F66B5D0}" type="presParOf" srcId="{74F73B03-3750-45BD-B3C1-047C6E72CF28}" destId="{DBC80810-79DF-4C86-BA5C-63F5CB241386}" srcOrd="0" destOrd="0" presId="urn:microsoft.com/office/officeart/2005/8/layout/hierarchy2"/>
    <dgm:cxn modelId="{7B4CBC65-8C93-4D8C-891B-0518BD62E76E}" type="presParOf" srcId="{5B50ACED-A776-43ED-97C6-72D28B91EC2E}" destId="{A038C539-E3BC-45B1-BC41-188747AE33A4}" srcOrd="7" destOrd="0" presId="urn:microsoft.com/office/officeart/2005/8/layout/hierarchy2"/>
    <dgm:cxn modelId="{00AE2DF6-D162-4381-B936-F945D39F9632}" type="presParOf" srcId="{A038C539-E3BC-45B1-BC41-188747AE33A4}" destId="{64C3DACE-7589-4DA6-999E-B1900FF7C2D6}" srcOrd="0" destOrd="0" presId="urn:microsoft.com/office/officeart/2005/8/layout/hierarchy2"/>
    <dgm:cxn modelId="{46A73510-DEC7-48D6-AB8B-7D5AFD1D066A}" type="presParOf" srcId="{A038C539-E3BC-45B1-BC41-188747AE33A4}" destId="{F72A8CCD-FD2E-4B29-BF45-EBD4CCC5BAE9}" srcOrd="1" destOrd="0" presId="urn:microsoft.com/office/officeart/2005/8/layout/hierarchy2"/>
    <dgm:cxn modelId="{76CAF807-9FA7-4099-BEFE-9177231EAD67}" type="presParOf" srcId="{F72A8CCD-FD2E-4B29-BF45-EBD4CCC5BAE9}" destId="{BA2A8E7F-C9C3-41FC-9A76-3B492993982D}" srcOrd="0" destOrd="0" presId="urn:microsoft.com/office/officeart/2005/8/layout/hierarchy2"/>
    <dgm:cxn modelId="{03A48594-09B6-4176-AB69-CA0E70B5C64E}" type="presParOf" srcId="{BA2A8E7F-C9C3-41FC-9A76-3B492993982D}" destId="{550A1E25-1A67-45F9-8542-3D0E7C72CCB5}" srcOrd="0" destOrd="0" presId="urn:microsoft.com/office/officeart/2005/8/layout/hierarchy2"/>
    <dgm:cxn modelId="{2D70B2A2-6295-4DAB-B979-FB4D0704FE8E}" type="presParOf" srcId="{F72A8CCD-FD2E-4B29-BF45-EBD4CCC5BAE9}" destId="{33FD5E23-81E3-40CB-B4BA-808C4635C8A1}" srcOrd="1" destOrd="0" presId="urn:microsoft.com/office/officeart/2005/8/layout/hierarchy2"/>
    <dgm:cxn modelId="{77D14DD7-0950-4137-A194-8439A4999CE9}" type="presParOf" srcId="{33FD5E23-81E3-40CB-B4BA-808C4635C8A1}" destId="{0B210345-1064-47A0-A75E-D3EAA498DE3A}" srcOrd="0" destOrd="0" presId="urn:microsoft.com/office/officeart/2005/8/layout/hierarchy2"/>
    <dgm:cxn modelId="{3822E442-496D-4250-9D02-9DFC4B89A1E3}" type="presParOf" srcId="{33FD5E23-81E3-40CB-B4BA-808C4635C8A1}" destId="{BEBC6589-5AEE-40FF-8024-C6EC20755B6A}" srcOrd="1" destOrd="0" presId="urn:microsoft.com/office/officeart/2005/8/layout/hierarchy2"/>
    <dgm:cxn modelId="{A4C65B43-1037-4A1B-A2E1-CDAE9B633B7C}" type="presParOf" srcId="{5B50ACED-A776-43ED-97C6-72D28B91EC2E}" destId="{7CAEFE71-2755-45E5-9761-8B7CAF1C3D86}" srcOrd="8" destOrd="0" presId="urn:microsoft.com/office/officeart/2005/8/layout/hierarchy2"/>
    <dgm:cxn modelId="{445328BA-17BB-42F7-8A3B-DE2CE40FB7FD}" type="presParOf" srcId="{7CAEFE71-2755-45E5-9761-8B7CAF1C3D86}" destId="{1FD41595-D8B9-4F4C-B36E-EC37D90DE807}" srcOrd="0" destOrd="0" presId="urn:microsoft.com/office/officeart/2005/8/layout/hierarchy2"/>
    <dgm:cxn modelId="{B6C8695C-B99B-428B-840F-7F32863E50FD}" type="presParOf" srcId="{5B50ACED-A776-43ED-97C6-72D28B91EC2E}" destId="{3A88BF2E-6797-47A6-A955-1FC02996C62C}" srcOrd="9" destOrd="0" presId="urn:microsoft.com/office/officeart/2005/8/layout/hierarchy2"/>
    <dgm:cxn modelId="{AC99D8AD-21FC-46F3-8CB7-55803A023917}" type="presParOf" srcId="{3A88BF2E-6797-47A6-A955-1FC02996C62C}" destId="{A2399D5C-5227-433F-8D27-2F8985C4E1DB}" srcOrd="0" destOrd="0" presId="urn:microsoft.com/office/officeart/2005/8/layout/hierarchy2"/>
    <dgm:cxn modelId="{1428C9C6-3950-439F-BF20-94E97EF87AF9}" type="presParOf" srcId="{3A88BF2E-6797-47A6-A955-1FC02996C62C}" destId="{00DE9F59-D523-404D-B031-32E1A4640BC5}" srcOrd="1" destOrd="0" presId="urn:microsoft.com/office/officeart/2005/8/layout/hierarchy2"/>
    <dgm:cxn modelId="{6F800991-27DB-41D7-90D5-734DB159018A}" type="presParOf" srcId="{00DE9F59-D523-404D-B031-32E1A4640BC5}" destId="{25E34927-2E43-4613-B2EC-D8983F43C48E}" srcOrd="0" destOrd="0" presId="urn:microsoft.com/office/officeart/2005/8/layout/hierarchy2"/>
    <dgm:cxn modelId="{C44817BD-3B06-4367-BE20-D58CB4243459}" type="presParOf" srcId="{25E34927-2E43-4613-B2EC-D8983F43C48E}" destId="{4AA1D72A-50D6-43F2-9D01-76C4AE1D7D8D}" srcOrd="0" destOrd="0" presId="urn:microsoft.com/office/officeart/2005/8/layout/hierarchy2"/>
    <dgm:cxn modelId="{FF016C81-40FF-483D-B89D-90B50E7EB756}" type="presParOf" srcId="{00DE9F59-D523-404D-B031-32E1A4640BC5}" destId="{79759A4E-3F61-40CA-A501-64D1CF1E20AB}" srcOrd="1" destOrd="0" presId="urn:microsoft.com/office/officeart/2005/8/layout/hierarchy2"/>
    <dgm:cxn modelId="{B8C28CB4-5BF7-4F2F-A998-7D665783DA7D}" type="presParOf" srcId="{79759A4E-3F61-40CA-A501-64D1CF1E20AB}" destId="{4108E214-4D9D-4ADD-88AC-ECC3406C57D7}" srcOrd="0" destOrd="0" presId="urn:microsoft.com/office/officeart/2005/8/layout/hierarchy2"/>
    <dgm:cxn modelId="{D54339F3-46BE-4B56-A03E-9FC895B108A6}" type="presParOf" srcId="{79759A4E-3F61-40CA-A501-64D1CF1E20AB}" destId="{894F5819-3EF8-467A-9445-30F3774FDD6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9D2B277-13F3-41C9-AA0C-7DF000A2EB29}" type="doc">
      <dgm:prSet loTypeId="urn:microsoft.com/office/officeart/2005/8/layout/bProcess3" loCatId="process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ru-RU"/>
        </a:p>
      </dgm:t>
    </dgm:pt>
    <dgm:pt modelId="{FFD192AA-ACE8-4849-B955-56EFA585A0F9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Подготовка распорядительного Акта о проведении аттестации</a:t>
          </a:r>
        </a:p>
      </dgm:t>
    </dgm:pt>
    <dgm:pt modelId="{96B5CAA6-6C7C-42E1-A50C-BFE791DD5A7D}" type="parTrans" cxnId="{6A5A3A79-54B4-4774-8A9A-0CA363C37796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BA701539-B4FD-40D1-BD4A-AFF7F3B66534}" type="sibTrans" cxnId="{6A5A3A79-54B4-4774-8A9A-0CA363C37796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D652EFF2-C41D-498C-8BEB-A70093C8820A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Знакомство сотрудников с распорядительным Актом о проведении </a:t>
          </a:r>
          <a:r>
            <a:rPr lang="ru-RU" sz="900">
              <a:latin typeface="+mn-lt"/>
            </a:rPr>
            <a:t>аттестации</a:t>
          </a:r>
        </a:p>
      </dgm:t>
    </dgm:pt>
    <dgm:pt modelId="{634ED78D-76C4-4A14-9ECC-F517D209DE6F}" type="parTrans" cxnId="{AA5408B5-6D01-489E-8878-646C0C94B78E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84AB38D9-FE10-4511-BF86-4ABB547E7CC7}" type="sibTrans" cxnId="{AA5408B5-6D01-489E-8878-646C0C94B78E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F06C265B-B589-452C-90B1-76499C3AB0C4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Подготовка работодателем и внесение в аттестационную комиссию представления на аттестуемого сотрудника</a:t>
          </a:r>
        </a:p>
      </dgm:t>
    </dgm:pt>
    <dgm:pt modelId="{2E36B49B-DBCB-4288-97BB-1A2CAC97FA60}" type="parTrans" cxnId="{0BB3F3B6-648E-497A-B6E7-A8356C406309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F6174CAE-F9C6-4AA5-AAA0-9B1EA953B8AE}" type="sibTrans" cxnId="{0BB3F3B6-648E-497A-B6E7-A8356C406309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82629960-712B-45D0-96C0-2F7896A8B7F1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Принятие решения о прохождении или непрохождении аттестации</a:t>
          </a:r>
          <a:br>
            <a:rPr lang="ru-RU" sz="900">
              <a:latin typeface="+mn-lt"/>
              <a:cs typeface="Times New Roman" panose="02020603050405020304" pitchFamily="18" charset="0"/>
            </a:rPr>
          </a:br>
          <a:r>
            <a:rPr lang="ru-RU" sz="900">
              <a:latin typeface="+mn-lt"/>
              <a:cs typeface="Times New Roman" panose="02020603050405020304" pitchFamily="18" charset="0"/>
            </a:rPr>
            <a:t>(голосование)</a:t>
          </a:r>
        </a:p>
      </dgm:t>
    </dgm:pt>
    <dgm:pt modelId="{75CF81EE-F2B0-4BE4-B292-C05D8D09035D}" type="parTrans" cxnId="{8B6F5B9F-A58B-4E51-AD97-F9E658C5E854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CB8711D8-DBF0-42D7-805C-24BB0097B341}" type="sibTrans" cxnId="{8B6F5B9F-A58B-4E51-AD97-F9E658C5E854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32CC5117-AC24-4352-9B0A-19655DD61A39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Заседание аттестационной комиссии</a:t>
          </a:r>
        </a:p>
      </dgm:t>
    </dgm:pt>
    <dgm:pt modelId="{BE9174A3-A9D2-461A-9EC4-B9E6C3BA44DE}" type="parTrans" cxnId="{4F277DF9-DF9F-468F-8E63-512F5949930A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C6AB3976-09BE-4F33-A717-310781468C34}" type="sibTrans" cxnId="{4F277DF9-DF9F-468F-8E63-512F5949930A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CF42A18E-207B-4073-B3DC-9146234B1C8F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Подготовка и представление дополнительных сведений о работнике - портфолио</a:t>
          </a:r>
          <a:br>
            <a:rPr lang="ru-RU" sz="900">
              <a:latin typeface="+mn-lt"/>
              <a:cs typeface="Times New Roman" panose="02020603050405020304" pitchFamily="18" charset="0"/>
            </a:rPr>
          </a:br>
          <a:r>
            <a:rPr lang="ru-RU" sz="900">
              <a:latin typeface="+mn-lt"/>
              <a:cs typeface="Times New Roman" panose="02020603050405020304" pitchFamily="18" charset="0"/>
            </a:rPr>
            <a:t>(по желанию)</a:t>
          </a:r>
        </a:p>
      </dgm:t>
    </dgm:pt>
    <dgm:pt modelId="{951B4E43-B57B-459E-93C5-336DFDC88AA4}" type="parTrans" cxnId="{44DFE4DB-1D9D-4B9F-90F6-3D204BBA2483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98AF198C-ADDE-4C60-97F2-48B75A191DEF}" type="sibTrans" cxnId="{44DFE4DB-1D9D-4B9F-90F6-3D204BBA2483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3891D680-69D2-4AF8-BD0C-1060E18503DD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Оформление документации по итогам аттестации</a:t>
          </a:r>
        </a:p>
      </dgm:t>
    </dgm:pt>
    <dgm:pt modelId="{120BD320-0861-4DCF-ABB8-27BD774E5BB0}" type="parTrans" cxnId="{851A7394-5CA3-4182-AB5C-ED806FCAEE57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5E550043-9255-40A8-8577-A64671397AEF}" type="sibTrans" cxnId="{851A7394-5CA3-4182-AB5C-ED806FCAEE57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EAD7B73D-8EC6-4BDA-9D27-666E22948C28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Получение и вручение работнику выписки из Протокола о прохождении аттестации</a:t>
          </a:r>
        </a:p>
      </dgm:t>
    </dgm:pt>
    <dgm:pt modelId="{A680DD38-6D90-4AAC-9A0D-6285294654D7}" type="parTrans" cxnId="{1C2947D0-FB58-42EE-8C6A-91161CE0F994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17D2FC68-4340-41B1-8657-047A40C441CB}" type="sibTrans" cxnId="{1C2947D0-FB58-42EE-8C6A-91161CE0F994}">
      <dgm:prSet custT="1"/>
      <dgm:spPr/>
      <dgm:t>
        <a:bodyPr/>
        <a:lstStyle/>
        <a:p>
          <a:endParaRPr lang="ru-RU" sz="900">
            <a:latin typeface="+mn-lt"/>
          </a:endParaRPr>
        </a:p>
      </dgm:t>
    </dgm:pt>
    <dgm:pt modelId="{697C923E-65EF-461F-A09F-CEB029940169}">
      <dgm:prSet phldrT="[Текст]" custT="1"/>
      <dgm:spPr/>
      <dgm:t>
        <a:bodyPr/>
        <a:lstStyle/>
        <a:p>
          <a:r>
            <a:rPr lang="ru-RU" sz="900">
              <a:latin typeface="+mn-lt"/>
              <a:cs typeface="Times New Roman" panose="02020603050405020304" pitchFamily="18" charset="0"/>
            </a:rPr>
            <a:t>Обжалование решения комиссии </a:t>
          </a:r>
          <a:br>
            <a:rPr lang="ru-RU" sz="900">
              <a:latin typeface="+mn-lt"/>
              <a:cs typeface="Times New Roman" panose="02020603050405020304" pitchFamily="18" charset="0"/>
            </a:rPr>
          </a:br>
          <a:r>
            <a:rPr lang="ru-RU" sz="900">
              <a:latin typeface="+mn-lt"/>
              <a:cs typeface="Times New Roman" panose="02020603050405020304" pitchFamily="18" charset="0"/>
            </a:rPr>
            <a:t>(при необходимости</a:t>
          </a:r>
          <a:r>
            <a:rPr lang="ru-RU" sz="900">
              <a:latin typeface="+mn-lt"/>
            </a:rPr>
            <a:t>)</a:t>
          </a:r>
        </a:p>
      </dgm:t>
    </dgm:pt>
    <dgm:pt modelId="{14F9C42B-A160-498C-8A4A-E3741B924E72}" type="parTrans" cxnId="{9C608A37-87D4-4503-99A1-D90E3053D380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F0A9545F-31A8-4F82-B367-FFFF2BA13B02}" type="sibTrans" cxnId="{9C608A37-87D4-4503-99A1-D90E3053D380}">
      <dgm:prSet/>
      <dgm:spPr/>
      <dgm:t>
        <a:bodyPr/>
        <a:lstStyle/>
        <a:p>
          <a:endParaRPr lang="ru-RU" sz="900">
            <a:latin typeface="+mn-lt"/>
          </a:endParaRPr>
        </a:p>
      </dgm:t>
    </dgm:pt>
    <dgm:pt modelId="{F769B49C-C469-4EDE-A685-A7D1DFFB9E85}" type="pres">
      <dgm:prSet presAssocID="{89D2B277-13F3-41C9-AA0C-7DF000A2EB29}" presName="Name0" presStyleCnt="0">
        <dgm:presLayoutVars>
          <dgm:dir/>
          <dgm:resizeHandles val="exact"/>
        </dgm:presLayoutVars>
      </dgm:prSet>
      <dgm:spPr/>
    </dgm:pt>
    <dgm:pt modelId="{A78D1CC0-3E5D-421D-B02B-75CB5C26C0BC}" type="pres">
      <dgm:prSet presAssocID="{FFD192AA-ACE8-4849-B955-56EFA585A0F9}" presName="node" presStyleLbl="node1" presStyleIdx="0" presStyleCnt="9" custScaleX="136276">
        <dgm:presLayoutVars>
          <dgm:bulletEnabled val="1"/>
        </dgm:presLayoutVars>
      </dgm:prSet>
      <dgm:spPr/>
    </dgm:pt>
    <dgm:pt modelId="{9C1EEEE4-FBBC-43D6-9D6F-B8A0BF405C6F}" type="pres">
      <dgm:prSet presAssocID="{BA701539-B4FD-40D1-BD4A-AFF7F3B66534}" presName="sibTrans" presStyleLbl="sibTrans1D1" presStyleIdx="0" presStyleCnt="8"/>
      <dgm:spPr/>
    </dgm:pt>
    <dgm:pt modelId="{4E74AB39-8206-40D3-8C6D-1E55AA75A290}" type="pres">
      <dgm:prSet presAssocID="{BA701539-B4FD-40D1-BD4A-AFF7F3B66534}" presName="connectorText" presStyleLbl="sibTrans1D1" presStyleIdx="0" presStyleCnt="8"/>
      <dgm:spPr/>
    </dgm:pt>
    <dgm:pt modelId="{E809E70C-7D16-4835-A94E-323A451AFC76}" type="pres">
      <dgm:prSet presAssocID="{D652EFF2-C41D-498C-8BEB-A70093C8820A}" presName="node" presStyleLbl="node1" presStyleIdx="1" presStyleCnt="9" custScaleX="136276">
        <dgm:presLayoutVars>
          <dgm:bulletEnabled val="1"/>
        </dgm:presLayoutVars>
      </dgm:prSet>
      <dgm:spPr/>
    </dgm:pt>
    <dgm:pt modelId="{0869E59E-6ACF-4B57-99A2-9143F2CCE5F8}" type="pres">
      <dgm:prSet presAssocID="{84AB38D9-FE10-4511-BF86-4ABB547E7CC7}" presName="sibTrans" presStyleLbl="sibTrans1D1" presStyleIdx="1" presStyleCnt="8"/>
      <dgm:spPr/>
    </dgm:pt>
    <dgm:pt modelId="{5E4A3A83-1219-4C3E-ACD3-39150A8B46B2}" type="pres">
      <dgm:prSet presAssocID="{84AB38D9-FE10-4511-BF86-4ABB547E7CC7}" presName="connectorText" presStyleLbl="sibTrans1D1" presStyleIdx="1" presStyleCnt="8"/>
      <dgm:spPr/>
    </dgm:pt>
    <dgm:pt modelId="{2F126362-8327-45E6-BD8D-FA62E0BB3730}" type="pres">
      <dgm:prSet presAssocID="{F06C265B-B589-452C-90B1-76499C3AB0C4}" presName="node" presStyleLbl="node1" presStyleIdx="2" presStyleCnt="9" custScaleX="136276">
        <dgm:presLayoutVars>
          <dgm:bulletEnabled val="1"/>
        </dgm:presLayoutVars>
      </dgm:prSet>
      <dgm:spPr/>
    </dgm:pt>
    <dgm:pt modelId="{9B303CA3-4E4D-40B2-B3B8-53C80B5654B9}" type="pres">
      <dgm:prSet presAssocID="{F6174CAE-F9C6-4AA5-AAA0-9B1EA953B8AE}" presName="sibTrans" presStyleLbl="sibTrans1D1" presStyleIdx="2" presStyleCnt="8"/>
      <dgm:spPr/>
    </dgm:pt>
    <dgm:pt modelId="{6E428F64-0BF7-4747-BFEB-6864D429F6CF}" type="pres">
      <dgm:prSet presAssocID="{F6174CAE-F9C6-4AA5-AAA0-9B1EA953B8AE}" presName="connectorText" presStyleLbl="sibTrans1D1" presStyleIdx="2" presStyleCnt="8"/>
      <dgm:spPr/>
    </dgm:pt>
    <dgm:pt modelId="{57637F3C-2680-441C-AE98-8C548A22C445}" type="pres">
      <dgm:prSet presAssocID="{82629960-712B-45D0-96C0-2F7896A8B7F1}" presName="node" presStyleLbl="node1" presStyleIdx="3" presStyleCnt="9" custScaleX="136276">
        <dgm:presLayoutVars>
          <dgm:bulletEnabled val="1"/>
        </dgm:presLayoutVars>
      </dgm:prSet>
      <dgm:spPr/>
    </dgm:pt>
    <dgm:pt modelId="{28901CB4-975C-41F0-9075-E27E81623B30}" type="pres">
      <dgm:prSet presAssocID="{CB8711D8-DBF0-42D7-805C-24BB0097B341}" presName="sibTrans" presStyleLbl="sibTrans1D1" presStyleIdx="3" presStyleCnt="8"/>
      <dgm:spPr/>
    </dgm:pt>
    <dgm:pt modelId="{6DA57DF6-28D3-45B0-9076-8AC96E824DC0}" type="pres">
      <dgm:prSet presAssocID="{CB8711D8-DBF0-42D7-805C-24BB0097B341}" presName="connectorText" presStyleLbl="sibTrans1D1" presStyleIdx="3" presStyleCnt="8"/>
      <dgm:spPr/>
    </dgm:pt>
    <dgm:pt modelId="{FC68EE68-A5C2-46C1-BF33-5D9602201D22}" type="pres">
      <dgm:prSet presAssocID="{32CC5117-AC24-4352-9B0A-19655DD61A39}" presName="node" presStyleLbl="node1" presStyleIdx="4" presStyleCnt="9" custScaleX="136276">
        <dgm:presLayoutVars>
          <dgm:bulletEnabled val="1"/>
        </dgm:presLayoutVars>
      </dgm:prSet>
      <dgm:spPr/>
    </dgm:pt>
    <dgm:pt modelId="{6A4BD7C3-8D6E-428D-820E-B0533B213FEF}" type="pres">
      <dgm:prSet presAssocID="{C6AB3976-09BE-4F33-A717-310781468C34}" presName="sibTrans" presStyleLbl="sibTrans1D1" presStyleIdx="4" presStyleCnt="8"/>
      <dgm:spPr/>
    </dgm:pt>
    <dgm:pt modelId="{BE3E621A-0F78-476B-9DA8-003D784ACE15}" type="pres">
      <dgm:prSet presAssocID="{C6AB3976-09BE-4F33-A717-310781468C34}" presName="connectorText" presStyleLbl="sibTrans1D1" presStyleIdx="4" presStyleCnt="8"/>
      <dgm:spPr/>
    </dgm:pt>
    <dgm:pt modelId="{CF84C486-21A5-4C5C-83C2-4BAD425C1431}" type="pres">
      <dgm:prSet presAssocID="{CF42A18E-207B-4073-B3DC-9146234B1C8F}" presName="node" presStyleLbl="node1" presStyleIdx="5" presStyleCnt="9" custScaleX="136276">
        <dgm:presLayoutVars>
          <dgm:bulletEnabled val="1"/>
        </dgm:presLayoutVars>
      </dgm:prSet>
      <dgm:spPr/>
    </dgm:pt>
    <dgm:pt modelId="{9E54C99E-C40A-48F6-AC0C-555DD3B3726D}" type="pres">
      <dgm:prSet presAssocID="{98AF198C-ADDE-4C60-97F2-48B75A191DEF}" presName="sibTrans" presStyleLbl="sibTrans1D1" presStyleIdx="5" presStyleCnt="8"/>
      <dgm:spPr/>
    </dgm:pt>
    <dgm:pt modelId="{A521B648-5C2E-40CE-BE37-F6F91A369CC6}" type="pres">
      <dgm:prSet presAssocID="{98AF198C-ADDE-4C60-97F2-48B75A191DEF}" presName="connectorText" presStyleLbl="sibTrans1D1" presStyleIdx="5" presStyleCnt="8"/>
      <dgm:spPr/>
    </dgm:pt>
    <dgm:pt modelId="{7C9CC4D2-839A-4160-93BC-BCF2EF4475FF}" type="pres">
      <dgm:prSet presAssocID="{3891D680-69D2-4AF8-BD0C-1060E18503DD}" presName="node" presStyleLbl="node1" presStyleIdx="6" presStyleCnt="9" custScaleX="136276">
        <dgm:presLayoutVars>
          <dgm:bulletEnabled val="1"/>
        </dgm:presLayoutVars>
      </dgm:prSet>
      <dgm:spPr/>
    </dgm:pt>
    <dgm:pt modelId="{30023BF8-EDAD-4010-ABB0-B6F9450E49D8}" type="pres">
      <dgm:prSet presAssocID="{5E550043-9255-40A8-8577-A64671397AEF}" presName="sibTrans" presStyleLbl="sibTrans1D1" presStyleIdx="6" presStyleCnt="8"/>
      <dgm:spPr/>
    </dgm:pt>
    <dgm:pt modelId="{61152A21-E2E7-4FD1-9019-7294BC771B33}" type="pres">
      <dgm:prSet presAssocID="{5E550043-9255-40A8-8577-A64671397AEF}" presName="connectorText" presStyleLbl="sibTrans1D1" presStyleIdx="6" presStyleCnt="8"/>
      <dgm:spPr/>
    </dgm:pt>
    <dgm:pt modelId="{510D7353-5E53-40A8-8245-FDECB6C5D83E}" type="pres">
      <dgm:prSet presAssocID="{EAD7B73D-8EC6-4BDA-9D27-666E22948C28}" presName="node" presStyleLbl="node1" presStyleIdx="7" presStyleCnt="9" custScaleX="136276">
        <dgm:presLayoutVars>
          <dgm:bulletEnabled val="1"/>
        </dgm:presLayoutVars>
      </dgm:prSet>
      <dgm:spPr/>
    </dgm:pt>
    <dgm:pt modelId="{4E355FA0-D10D-4F6A-A575-01B3A1C5E5B4}" type="pres">
      <dgm:prSet presAssocID="{17D2FC68-4340-41B1-8657-047A40C441CB}" presName="sibTrans" presStyleLbl="sibTrans1D1" presStyleIdx="7" presStyleCnt="8"/>
      <dgm:spPr/>
    </dgm:pt>
    <dgm:pt modelId="{0792D386-41B0-43A3-B9F8-3FDECA231A3F}" type="pres">
      <dgm:prSet presAssocID="{17D2FC68-4340-41B1-8657-047A40C441CB}" presName="connectorText" presStyleLbl="sibTrans1D1" presStyleIdx="7" presStyleCnt="8"/>
      <dgm:spPr/>
    </dgm:pt>
    <dgm:pt modelId="{57EE994D-2623-4138-8531-EAA71DD52C86}" type="pres">
      <dgm:prSet presAssocID="{697C923E-65EF-461F-A09F-CEB029940169}" presName="node" presStyleLbl="node1" presStyleIdx="8" presStyleCnt="9" custScaleX="136276">
        <dgm:presLayoutVars>
          <dgm:bulletEnabled val="1"/>
        </dgm:presLayoutVars>
      </dgm:prSet>
      <dgm:spPr/>
    </dgm:pt>
  </dgm:ptLst>
  <dgm:cxnLst>
    <dgm:cxn modelId="{E8A29306-D47B-4B66-8271-53F48B3DE233}" type="presOf" srcId="{D652EFF2-C41D-498C-8BEB-A70093C8820A}" destId="{E809E70C-7D16-4835-A94E-323A451AFC76}" srcOrd="0" destOrd="0" presId="urn:microsoft.com/office/officeart/2005/8/layout/bProcess3"/>
    <dgm:cxn modelId="{6769D10C-3399-4468-B828-3F39F281DA03}" type="presOf" srcId="{17D2FC68-4340-41B1-8657-047A40C441CB}" destId="{4E355FA0-D10D-4F6A-A575-01B3A1C5E5B4}" srcOrd="0" destOrd="0" presId="urn:microsoft.com/office/officeart/2005/8/layout/bProcess3"/>
    <dgm:cxn modelId="{AA2BAD0E-647A-4999-AAAE-13DB86ECCE02}" type="presOf" srcId="{82629960-712B-45D0-96C0-2F7896A8B7F1}" destId="{57637F3C-2680-441C-AE98-8C548A22C445}" srcOrd="0" destOrd="0" presId="urn:microsoft.com/office/officeart/2005/8/layout/bProcess3"/>
    <dgm:cxn modelId="{C2EC5C14-11C7-47EB-BE2C-94FB81422C66}" type="presOf" srcId="{C6AB3976-09BE-4F33-A717-310781468C34}" destId="{6A4BD7C3-8D6E-428D-820E-B0533B213FEF}" srcOrd="0" destOrd="0" presId="urn:microsoft.com/office/officeart/2005/8/layout/bProcess3"/>
    <dgm:cxn modelId="{61C36F1A-9B71-45FE-824E-027EC27F44EB}" type="presOf" srcId="{5E550043-9255-40A8-8577-A64671397AEF}" destId="{61152A21-E2E7-4FD1-9019-7294BC771B33}" srcOrd="1" destOrd="0" presId="urn:microsoft.com/office/officeart/2005/8/layout/bProcess3"/>
    <dgm:cxn modelId="{4DE17920-47B0-40A3-9D7B-3D0A84FD0C8F}" type="presOf" srcId="{CF42A18E-207B-4073-B3DC-9146234B1C8F}" destId="{CF84C486-21A5-4C5C-83C2-4BAD425C1431}" srcOrd="0" destOrd="0" presId="urn:microsoft.com/office/officeart/2005/8/layout/bProcess3"/>
    <dgm:cxn modelId="{08BD0722-40D0-41D8-902D-FB2B0EADA9D2}" type="presOf" srcId="{BA701539-B4FD-40D1-BD4A-AFF7F3B66534}" destId="{9C1EEEE4-FBBC-43D6-9D6F-B8A0BF405C6F}" srcOrd="0" destOrd="0" presId="urn:microsoft.com/office/officeart/2005/8/layout/bProcess3"/>
    <dgm:cxn modelId="{D70AD92B-132B-4CD4-A1F7-89595FBC86AE}" type="presOf" srcId="{98AF198C-ADDE-4C60-97F2-48B75A191DEF}" destId="{A521B648-5C2E-40CE-BE37-F6F91A369CC6}" srcOrd="1" destOrd="0" presId="urn:microsoft.com/office/officeart/2005/8/layout/bProcess3"/>
    <dgm:cxn modelId="{EF310033-3810-4DD2-A5C2-1A3BF8330449}" type="presOf" srcId="{84AB38D9-FE10-4511-BF86-4ABB547E7CC7}" destId="{0869E59E-6ACF-4B57-99A2-9143F2CCE5F8}" srcOrd="0" destOrd="0" presId="urn:microsoft.com/office/officeart/2005/8/layout/bProcess3"/>
    <dgm:cxn modelId="{AFF61233-E5F0-44A8-B81F-17D09B2F6DE4}" type="presOf" srcId="{17D2FC68-4340-41B1-8657-047A40C441CB}" destId="{0792D386-41B0-43A3-B9F8-3FDECA231A3F}" srcOrd="1" destOrd="0" presId="urn:microsoft.com/office/officeart/2005/8/layout/bProcess3"/>
    <dgm:cxn modelId="{9C608A37-87D4-4503-99A1-D90E3053D380}" srcId="{89D2B277-13F3-41C9-AA0C-7DF000A2EB29}" destId="{697C923E-65EF-461F-A09F-CEB029940169}" srcOrd="8" destOrd="0" parTransId="{14F9C42B-A160-498C-8A4A-E3741B924E72}" sibTransId="{F0A9545F-31A8-4F82-B367-FFFF2BA13B02}"/>
    <dgm:cxn modelId="{5524085E-2FC4-41EB-A6E8-A1D48EBF8F54}" type="presOf" srcId="{EAD7B73D-8EC6-4BDA-9D27-666E22948C28}" destId="{510D7353-5E53-40A8-8245-FDECB6C5D83E}" srcOrd="0" destOrd="0" presId="urn:microsoft.com/office/officeart/2005/8/layout/bProcess3"/>
    <dgm:cxn modelId="{22FB665E-CABB-478C-B9E4-3660E8EBC592}" type="presOf" srcId="{F6174CAE-F9C6-4AA5-AAA0-9B1EA953B8AE}" destId="{9B303CA3-4E4D-40B2-B3B8-53C80B5654B9}" srcOrd="0" destOrd="0" presId="urn:microsoft.com/office/officeart/2005/8/layout/bProcess3"/>
    <dgm:cxn modelId="{8235BF4A-AE09-45F4-99AB-7433549FD22F}" type="presOf" srcId="{5E550043-9255-40A8-8577-A64671397AEF}" destId="{30023BF8-EDAD-4010-ABB0-B6F9450E49D8}" srcOrd="0" destOrd="0" presId="urn:microsoft.com/office/officeart/2005/8/layout/bProcess3"/>
    <dgm:cxn modelId="{9E86876D-367A-4EA0-BB94-10E72A0B2041}" type="presOf" srcId="{84AB38D9-FE10-4511-BF86-4ABB547E7CC7}" destId="{5E4A3A83-1219-4C3E-ACD3-39150A8B46B2}" srcOrd="1" destOrd="0" presId="urn:microsoft.com/office/officeart/2005/8/layout/bProcess3"/>
    <dgm:cxn modelId="{1B6D0C4F-166C-4D43-BD69-39C791FAB9AF}" type="presOf" srcId="{BA701539-B4FD-40D1-BD4A-AFF7F3B66534}" destId="{4E74AB39-8206-40D3-8C6D-1E55AA75A290}" srcOrd="1" destOrd="0" presId="urn:microsoft.com/office/officeart/2005/8/layout/bProcess3"/>
    <dgm:cxn modelId="{A1E64F52-B039-4859-A58B-C2D20BC6E920}" type="presOf" srcId="{CB8711D8-DBF0-42D7-805C-24BB0097B341}" destId="{28901CB4-975C-41F0-9075-E27E81623B30}" srcOrd="0" destOrd="0" presId="urn:microsoft.com/office/officeart/2005/8/layout/bProcess3"/>
    <dgm:cxn modelId="{6A5A3A79-54B4-4774-8A9A-0CA363C37796}" srcId="{89D2B277-13F3-41C9-AA0C-7DF000A2EB29}" destId="{FFD192AA-ACE8-4849-B955-56EFA585A0F9}" srcOrd="0" destOrd="0" parTransId="{96B5CAA6-6C7C-42E1-A50C-BFE791DD5A7D}" sibTransId="{BA701539-B4FD-40D1-BD4A-AFF7F3B66534}"/>
    <dgm:cxn modelId="{343CC17A-3BCF-4ECC-93BD-1C5A31CA1282}" type="presOf" srcId="{89D2B277-13F3-41C9-AA0C-7DF000A2EB29}" destId="{F769B49C-C469-4EDE-A685-A7D1DFFB9E85}" srcOrd="0" destOrd="0" presId="urn:microsoft.com/office/officeart/2005/8/layout/bProcess3"/>
    <dgm:cxn modelId="{E2F2D97C-BBFB-48D8-8555-06CA21707854}" type="presOf" srcId="{98AF198C-ADDE-4C60-97F2-48B75A191DEF}" destId="{9E54C99E-C40A-48F6-AC0C-555DD3B3726D}" srcOrd="0" destOrd="0" presId="urn:microsoft.com/office/officeart/2005/8/layout/bProcess3"/>
    <dgm:cxn modelId="{8B1CD481-FC77-4641-976A-09AFC41410A6}" type="presOf" srcId="{CB8711D8-DBF0-42D7-805C-24BB0097B341}" destId="{6DA57DF6-28D3-45B0-9076-8AC96E824DC0}" srcOrd="1" destOrd="0" presId="urn:microsoft.com/office/officeart/2005/8/layout/bProcess3"/>
    <dgm:cxn modelId="{C4D6CF83-5DCF-45C6-BB64-CB52650FD493}" type="presOf" srcId="{3891D680-69D2-4AF8-BD0C-1060E18503DD}" destId="{7C9CC4D2-839A-4160-93BC-BCF2EF4475FF}" srcOrd="0" destOrd="0" presId="urn:microsoft.com/office/officeart/2005/8/layout/bProcess3"/>
    <dgm:cxn modelId="{851A7394-5CA3-4182-AB5C-ED806FCAEE57}" srcId="{89D2B277-13F3-41C9-AA0C-7DF000A2EB29}" destId="{3891D680-69D2-4AF8-BD0C-1060E18503DD}" srcOrd="6" destOrd="0" parTransId="{120BD320-0861-4DCF-ABB8-27BD774E5BB0}" sibTransId="{5E550043-9255-40A8-8577-A64671397AEF}"/>
    <dgm:cxn modelId="{97D3EC9D-3B74-4BB5-A660-8907EB25C23E}" type="presOf" srcId="{F06C265B-B589-452C-90B1-76499C3AB0C4}" destId="{2F126362-8327-45E6-BD8D-FA62E0BB3730}" srcOrd="0" destOrd="0" presId="urn:microsoft.com/office/officeart/2005/8/layout/bProcess3"/>
    <dgm:cxn modelId="{8B6F5B9F-A58B-4E51-AD97-F9E658C5E854}" srcId="{89D2B277-13F3-41C9-AA0C-7DF000A2EB29}" destId="{82629960-712B-45D0-96C0-2F7896A8B7F1}" srcOrd="3" destOrd="0" parTransId="{75CF81EE-F2B0-4BE4-B292-C05D8D09035D}" sibTransId="{CB8711D8-DBF0-42D7-805C-24BB0097B341}"/>
    <dgm:cxn modelId="{AA5408B5-6D01-489E-8878-646C0C94B78E}" srcId="{89D2B277-13F3-41C9-AA0C-7DF000A2EB29}" destId="{D652EFF2-C41D-498C-8BEB-A70093C8820A}" srcOrd="1" destOrd="0" parTransId="{634ED78D-76C4-4A14-9ECC-F517D209DE6F}" sibTransId="{84AB38D9-FE10-4511-BF86-4ABB547E7CC7}"/>
    <dgm:cxn modelId="{0BB3F3B6-648E-497A-B6E7-A8356C406309}" srcId="{89D2B277-13F3-41C9-AA0C-7DF000A2EB29}" destId="{F06C265B-B589-452C-90B1-76499C3AB0C4}" srcOrd="2" destOrd="0" parTransId="{2E36B49B-DBCB-4288-97BB-1A2CAC97FA60}" sibTransId="{F6174CAE-F9C6-4AA5-AAA0-9B1EA953B8AE}"/>
    <dgm:cxn modelId="{091BB0B7-18D3-45C3-BFD5-52FD43B7406D}" type="presOf" srcId="{FFD192AA-ACE8-4849-B955-56EFA585A0F9}" destId="{A78D1CC0-3E5D-421D-B02B-75CB5C26C0BC}" srcOrd="0" destOrd="0" presId="urn:microsoft.com/office/officeart/2005/8/layout/bProcess3"/>
    <dgm:cxn modelId="{3B084BB9-CE8A-4C5E-8C83-3E2CDF817FCC}" type="presOf" srcId="{F6174CAE-F9C6-4AA5-AAA0-9B1EA953B8AE}" destId="{6E428F64-0BF7-4747-BFEB-6864D429F6CF}" srcOrd="1" destOrd="0" presId="urn:microsoft.com/office/officeart/2005/8/layout/bProcess3"/>
    <dgm:cxn modelId="{540786C1-7ECA-4814-9D69-24BBE2E3E12F}" type="presOf" srcId="{32CC5117-AC24-4352-9B0A-19655DD61A39}" destId="{FC68EE68-A5C2-46C1-BF33-5D9602201D22}" srcOrd="0" destOrd="0" presId="urn:microsoft.com/office/officeart/2005/8/layout/bProcess3"/>
    <dgm:cxn modelId="{1C2947D0-FB58-42EE-8C6A-91161CE0F994}" srcId="{89D2B277-13F3-41C9-AA0C-7DF000A2EB29}" destId="{EAD7B73D-8EC6-4BDA-9D27-666E22948C28}" srcOrd="7" destOrd="0" parTransId="{A680DD38-6D90-4AAC-9A0D-6285294654D7}" sibTransId="{17D2FC68-4340-41B1-8657-047A40C441CB}"/>
    <dgm:cxn modelId="{44DFE4DB-1D9D-4B9F-90F6-3D204BBA2483}" srcId="{89D2B277-13F3-41C9-AA0C-7DF000A2EB29}" destId="{CF42A18E-207B-4073-B3DC-9146234B1C8F}" srcOrd="5" destOrd="0" parTransId="{951B4E43-B57B-459E-93C5-336DFDC88AA4}" sibTransId="{98AF198C-ADDE-4C60-97F2-48B75A191DEF}"/>
    <dgm:cxn modelId="{FEDD06F2-303F-4F74-A5A9-1133DA8F57DE}" type="presOf" srcId="{C6AB3976-09BE-4F33-A717-310781468C34}" destId="{BE3E621A-0F78-476B-9DA8-003D784ACE15}" srcOrd="1" destOrd="0" presId="urn:microsoft.com/office/officeart/2005/8/layout/bProcess3"/>
    <dgm:cxn modelId="{4F277DF9-DF9F-468F-8E63-512F5949930A}" srcId="{89D2B277-13F3-41C9-AA0C-7DF000A2EB29}" destId="{32CC5117-AC24-4352-9B0A-19655DD61A39}" srcOrd="4" destOrd="0" parTransId="{BE9174A3-A9D2-461A-9EC4-B9E6C3BA44DE}" sibTransId="{C6AB3976-09BE-4F33-A717-310781468C34}"/>
    <dgm:cxn modelId="{4E9705FF-E7B3-4680-9AD5-02845A6A1AE2}" type="presOf" srcId="{697C923E-65EF-461F-A09F-CEB029940169}" destId="{57EE994D-2623-4138-8531-EAA71DD52C86}" srcOrd="0" destOrd="0" presId="urn:microsoft.com/office/officeart/2005/8/layout/bProcess3"/>
    <dgm:cxn modelId="{7F8B124C-C52B-4295-9B89-C0F4EF94F480}" type="presParOf" srcId="{F769B49C-C469-4EDE-A685-A7D1DFFB9E85}" destId="{A78D1CC0-3E5D-421D-B02B-75CB5C26C0BC}" srcOrd="0" destOrd="0" presId="urn:microsoft.com/office/officeart/2005/8/layout/bProcess3"/>
    <dgm:cxn modelId="{E9F36C70-A6AF-4424-821E-F46B8E6E1488}" type="presParOf" srcId="{F769B49C-C469-4EDE-A685-A7D1DFFB9E85}" destId="{9C1EEEE4-FBBC-43D6-9D6F-B8A0BF405C6F}" srcOrd="1" destOrd="0" presId="urn:microsoft.com/office/officeart/2005/8/layout/bProcess3"/>
    <dgm:cxn modelId="{85636C73-2998-4A45-95CD-1BC6003F130C}" type="presParOf" srcId="{9C1EEEE4-FBBC-43D6-9D6F-B8A0BF405C6F}" destId="{4E74AB39-8206-40D3-8C6D-1E55AA75A290}" srcOrd="0" destOrd="0" presId="urn:microsoft.com/office/officeart/2005/8/layout/bProcess3"/>
    <dgm:cxn modelId="{1E196878-4D21-4F53-B289-CFC0722837A6}" type="presParOf" srcId="{F769B49C-C469-4EDE-A685-A7D1DFFB9E85}" destId="{E809E70C-7D16-4835-A94E-323A451AFC76}" srcOrd="2" destOrd="0" presId="urn:microsoft.com/office/officeart/2005/8/layout/bProcess3"/>
    <dgm:cxn modelId="{0E2A931D-20C7-4519-918C-A2C8AF0D18C1}" type="presParOf" srcId="{F769B49C-C469-4EDE-A685-A7D1DFFB9E85}" destId="{0869E59E-6ACF-4B57-99A2-9143F2CCE5F8}" srcOrd="3" destOrd="0" presId="urn:microsoft.com/office/officeart/2005/8/layout/bProcess3"/>
    <dgm:cxn modelId="{5730E658-C389-4376-984C-C02CCABE9700}" type="presParOf" srcId="{0869E59E-6ACF-4B57-99A2-9143F2CCE5F8}" destId="{5E4A3A83-1219-4C3E-ACD3-39150A8B46B2}" srcOrd="0" destOrd="0" presId="urn:microsoft.com/office/officeart/2005/8/layout/bProcess3"/>
    <dgm:cxn modelId="{FA94E2D5-CF86-4BA7-886E-A2AE279BFB27}" type="presParOf" srcId="{F769B49C-C469-4EDE-A685-A7D1DFFB9E85}" destId="{2F126362-8327-45E6-BD8D-FA62E0BB3730}" srcOrd="4" destOrd="0" presId="urn:microsoft.com/office/officeart/2005/8/layout/bProcess3"/>
    <dgm:cxn modelId="{63B2CADD-F698-488C-AB16-AFBE006EEC67}" type="presParOf" srcId="{F769B49C-C469-4EDE-A685-A7D1DFFB9E85}" destId="{9B303CA3-4E4D-40B2-B3B8-53C80B5654B9}" srcOrd="5" destOrd="0" presId="urn:microsoft.com/office/officeart/2005/8/layout/bProcess3"/>
    <dgm:cxn modelId="{53D076F5-8693-4D4F-A7F1-9F0ABE49A1B9}" type="presParOf" srcId="{9B303CA3-4E4D-40B2-B3B8-53C80B5654B9}" destId="{6E428F64-0BF7-4747-BFEB-6864D429F6CF}" srcOrd="0" destOrd="0" presId="urn:microsoft.com/office/officeart/2005/8/layout/bProcess3"/>
    <dgm:cxn modelId="{6B083667-1804-49B0-BB00-2644BA9D6460}" type="presParOf" srcId="{F769B49C-C469-4EDE-A685-A7D1DFFB9E85}" destId="{57637F3C-2680-441C-AE98-8C548A22C445}" srcOrd="6" destOrd="0" presId="urn:microsoft.com/office/officeart/2005/8/layout/bProcess3"/>
    <dgm:cxn modelId="{D5E742AB-9523-4217-8526-AB36C13E8473}" type="presParOf" srcId="{F769B49C-C469-4EDE-A685-A7D1DFFB9E85}" destId="{28901CB4-975C-41F0-9075-E27E81623B30}" srcOrd="7" destOrd="0" presId="urn:microsoft.com/office/officeart/2005/8/layout/bProcess3"/>
    <dgm:cxn modelId="{03AE2C71-27B6-48EA-9DA3-31BE7048AD07}" type="presParOf" srcId="{28901CB4-975C-41F0-9075-E27E81623B30}" destId="{6DA57DF6-28D3-45B0-9076-8AC96E824DC0}" srcOrd="0" destOrd="0" presId="urn:microsoft.com/office/officeart/2005/8/layout/bProcess3"/>
    <dgm:cxn modelId="{AD2FDF39-DD44-482F-B2A3-B5BEA5325EF4}" type="presParOf" srcId="{F769B49C-C469-4EDE-A685-A7D1DFFB9E85}" destId="{FC68EE68-A5C2-46C1-BF33-5D9602201D22}" srcOrd="8" destOrd="0" presId="urn:microsoft.com/office/officeart/2005/8/layout/bProcess3"/>
    <dgm:cxn modelId="{5BCB2C86-60DE-4916-A3CB-ACDFDFC4ACF4}" type="presParOf" srcId="{F769B49C-C469-4EDE-A685-A7D1DFFB9E85}" destId="{6A4BD7C3-8D6E-428D-820E-B0533B213FEF}" srcOrd="9" destOrd="0" presId="urn:microsoft.com/office/officeart/2005/8/layout/bProcess3"/>
    <dgm:cxn modelId="{CC9EC50A-9DE7-401A-943C-D8665207A7D2}" type="presParOf" srcId="{6A4BD7C3-8D6E-428D-820E-B0533B213FEF}" destId="{BE3E621A-0F78-476B-9DA8-003D784ACE15}" srcOrd="0" destOrd="0" presId="urn:microsoft.com/office/officeart/2005/8/layout/bProcess3"/>
    <dgm:cxn modelId="{3F713996-5570-4B43-975E-A50F9FACC784}" type="presParOf" srcId="{F769B49C-C469-4EDE-A685-A7D1DFFB9E85}" destId="{CF84C486-21A5-4C5C-83C2-4BAD425C1431}" srcOrd="10" destOrd="0" presId="urn:microsoft.com/office/officeart/2005/8/layout/bProcess3"/>
    <dgm:cxn modelId="{D874E833-F6D4-4A2B-8367-862CDF3F4948}" type="presParOf" srcId="{F769B49C-C469-4EDE-A685-A7D1DFFB9E85}" destId="{9E54C99E-C40A-48F6-AC0C-555DD3B3726D}" srcOrd="11" destOrd="0" presId="urn:microsoft.com/office/officeart/2005/8/layout/bProcess3"/>
    <dgm:cxn modelId="{7065490E-C65A-4755-BB5C-DD6116CFF335}" type="presParOf" srcId="{9E54C99E-C40A-48F6-AC0C-555DD3B3726D}" destId="{A521B648-5C2E-40CE-BE37-F6F91A369CC6}" srcOrd="0" destOrd="0" presId="urn:microsoft.com/office/officeart/2005/8/layout/bProcess3"/>
    <dgm:cxn modelId="{C9F4D8F6-274F-4968-8FAC-2D1129BC9173}" type="presParOf" srcId="{F769B49C-C469-4EDE-A685-A7D1DFFB9E85}" destId="{7C9CC4D2-839A-4160-93BC-BCF2EF4475FF}" srcOrd="12" destOrd="0" presId="urn:microsoft.com/office/officeart/2005/8/layout/bProcess3"/>
    <dgm:cxn modelId="{36660FB9-4D80-4140-831F-77C4D25BADD3}" type="presParOf" srcId="{F769B49C-C469-4EDE-A685-A7D1DFFB9E85}" destId="{30023BF8-EDAD-4010-ABB0-B6F9450E49D8}" srcOrd="13" destOrd="0" presId="urn:microsoft.com/office/officeart/2005/8/layout/bProcess3"/>
    <dgm:cxn modelId="{9C4CC8A2-7403-41D1-B828-42E735EF8366}" type="presParOf" srcId="{30023BF8-EDAD-4010-ABB0-B6F9450E49D8}" destId="{61152A21-E2E7-4FD1-9019-7294BC771B33}" srcOrd="0" destOrd="0" presId="urn:microsoft.com/office/officeart/2005/8/layout/bProcess3"/>
    <dgm:cxn modelId="{AD177832-0010-487C-91BA-F9FA36A941CE}" type="presParOf" srcId="{F769B49C-C469-4EDE-A685-A7D1DFFB9E85}" destId="{510D7353-5E53-40A8-8245-FDECB6C5D83E}" srcOrd="14" destOrd="0" presId="urn:microsoft.com/office/officeart/2005/8/layout/bProcess3"/>
    <dgm:cxn modelId="{49735434-D2BA-4A44-B344-036046E23BE8}" type="presParOf" srcId="{F769B49C-C469-4EDE-A685-A7D1DFFB9E85}" destId="{4E355FA0-D10D-4F6A-A575-01B3A1C5E5B4}" srcOrd="15" destOrd="0" presId="urn:microsoft.com/office/officeart/2005/8/layout/bProcess3"/>
    <dgm:cxn modelId="{15226613-8ECE-4F7E-B27D-A8B989DA3D67}" type="presParOf" srcId="{4E355FA0-D10D-4F6A-A575-01B3A1C5E5B4}" destId="{0792D386-41B0-43A3-B9F8-3FDECA231A3F}" srcOrd="0" destOrd="0" presId="urn:microsoft.com/office/officeart/2005/8/layout/bProcess3"/>
    <dgm:cxn modelId="{B727DF93-0E40-4FFD-8A04-F6FB697BC047}" type="presParOf" srcId="{F769B49C-C469-4EDE-A685-A7D1DFFB9E85}" destId="{57EE994D-2623-4138-8531-EAA71DD52C86}" srcOrd="1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746C8F2-A49C-44F5-B36C-AB149E9F5C47}" type="doc">
      <dgm:prSet loTypeId="urn:microsoft.com/office/officeart/2005/8/layout/bProcess3" loCatId="process" qsTypeId="urn:microsoft.com/office/officeart/2005/8/quickstyle/simple1" qsCatId="simple" csTypeId="urn:microsoft.com/office/officeart/2005/8/colors/accent0_2" csCatId="mainScheme" phldr="1"/>
      <dgm:spPr/>
    </dgm:pt>
    <dgm:pt modelId="{56F1729B-3132-4635-A519-473912DAE908}">
      <dgm:prSet phldrT="[Текст]" custT="1"/>
      <dgm:spPr/>
      <dgm:t>
        <a:bodyPr/>
        <a:lstStyle/>
        <a:p>
          <a:r>
            <a:rPr lang="ru-RU" sz="900"/>
            <a:t>Написание и подача заявления на прохождение аттестации и передача его в аттестационную комиссию</a:t>
          </a:r>
        </a:p>
      </dgm:t>
    </dgm:pt>
    <dgm:pt modelId="{F1A01478-5A82-4E08-88C1-F01A40CF5D51}" type="parTrans" cxnId="{73EC9F59-5005-4D22-A575-5B867282CEF9}">
      <dgm:prSet/>
      <dgm:spPr/>
      <dgm:t>
        <a:bodyPr/>
        <a:lstStyle/>
        <a:p>
          <a:endParaRPr lang="ru-RU"/>
        </a:p>
      </dgm:t>
    </dgm:pt>
    <dgm:pt modelId="{70915DB6-7B43-4472-B9F5-0C268C8E7DB0}" type="sibTrans" cxnId="{73EC9F59-5005-4D22-A575-5B867282CEF9}">
      <dgm:prSet/>
      <dgm:spPr/>
      <dgm:t>
        <a:bodyPr/>
        <a:lstStyle/>
        <a:p>
          <a:endParaRPr lang="ru-RU"/>
        </a:p>
      </dgm:t>
    </dgm:pt>
    <dgm:pt modelId="{6703762D-6437-4A62-B028-4CC58EC88180}">
      <dgm:prSet phldrT="[Текст]" custT="1"/>
      <dgm:spPr/>
      <dgm:t>
        <a:bodyPr/>
        <a:lstStyle/>
        <a:p>
          <a:r>
            <a:rPr lang="ru-RU" sz="900"/>
            <a:t>Подготовка кейса документов(согласно региональным правилам проведения аттестации ) и передача в аттестанционную комиссию</a:t>
          </a:r>
        </a:p>
      </dgm:t>
    </dgm:pt>
    <dgm:pt modelId="{83C121C3-629E-4225-87CA-6789C4EB5B64}" type="parTrans" cxnId="{40C78EEF-CB59-420A-9AAB-8279E128540B}">
      <dgm:prSet/>
      <dgm:spPr/>
      <dgm:t>
        <a:bodyPr/>
        <a:lstStyle/>
        <a:p>
          <a:endParaRPr lang="ru-RU"/>
        </a:p>
      </dgm:t>
    </dgm:pt>
    <dgm:pt modelId="{9E9F8054-5414-49B0-8166-A3DA434398C7}" type="sibTrans" cxnId="{40C78EEF-CB59-420A-9AAB-8279E128540B}">
      <dgm:prSet/>
      <dgm:spPr/>
      <dgm:t>
        <a:bodyPr/>
        <a:lstStyle/>
        <a:p>
          <a:endParaRPr lang="ru-RU"/>
        </a:p>
      </dgm:t>
    </dgm:pt>
    <dgm:pt modelId="{DFF4C821-1112-4C71-BD6D-6044F671BD74}">
      <dgm:prSet custT="1"/>
      <dgm:spPr/>
      <dgm:t>
        <a:bodyPr/>
        <a:lstStyle/>
        <a:p>
          <a:r>
            <a:rPr lang="ru-RU" sz="900"/>
            <a:t>Издание распорядительного акта об установлении педагогическим работникам первой или высшей квалификационной категории с занесением в трудовую книжку</a:t>
          </a:r>
        </a:p>
      </dgm:t>
    </dgm:pt>
    <dgm:pt modelId="{9B44C9C6-ACDA-4965-9CAE-B8E3239F76ED}" type="parTrans" cxnId="{1CE5E555-CF92-4242-8E68-720CC0D97805}">
      <dgm:prSet/>
      <dgm:spPr/>
      <dgm:t>
        <a:bodyPr/>
        <a:lstStyle/>
        <a:p>
          <a:endParaRPr lang="ru-RU"/>
        </a:p>
      </dgm:t>
    </dgm:pt>
    <dgm:pt modelId="{E57C5B75-5ED7-4C83-BF4A-B7B76481F5A6}" type="sibTrans" cxnId="{1CE5E555-CF92-4242-8E68-720CC0D97805}">
      <dgm:prSet/>
      <dgm:spPr/>
      <dgm:t>
        <a:bodyPr/>
        <a:lstStyle/>
        <a:p>
          <a:endParaRPr lang="ru-RU"/>
        </a:p>
      </dgm:t>
    </dgm:pt>
    <dgm:pt modelId="{110BFFB2-EE8A-4EEB-8B48-8F652F748814}">
      <dgm:prSet custT="1"/>
      <dgm:spPr/>
      <dgm:t>
        <a:bodyPr/>
        <a:lstStyle/>
        <a:p>
          <a:r>
            <a:rPr lang="ru-RU" sz="900"/>
            <a:t>Заседание аттестационной комиссии , принятие решения оустановить первую (высшую) квалификационную категорию или отказать</a:t>
          </a:r>
        </a:p>
      </dgm:t>
    </dgm:pt>
    <dgm:pt modelId="{371340BC-D70F-4340-B985-9612912C9C26}" type="parTrans" cxnId="{7CD13584-4989-4E05-AD6E-D9FA3ECAC62E}">
      <dgm:prSet/>
      <dgm:spPr/>
      <dgm:t>
        <a:bodyPr/>
        <a:lstStyle/>
        <a:p>
          <a:endParaRPr lang="ru-RU"/>
        </a:p>
      </dgm:t>
    </dgm:pt>
    <dgm:pt modelId="{420CBEBE-F4B0-4A0D-8117-B343631E141C}" type="sibTrans" cxnId="{7CD13584-4989-4E05-AD6E-D9FA3ECAC62E}">
      <dgm:prSet/>
      <dgm:spPr/>
      <dgm:t>
        <a:bodyPr/>
        <a:lstStyle/>
        <a:p>
          <a:endParaRPr lang="ru-RU"/>
        </a:p>
      </dgm:t>
    </dgm:pt>
    <dgm:pt modelId="{7AA82DA9-070C-478B-8C6A-D0ADDF8F22D7}" type="pres">
      <dgm:prSet presAssocID="{B746C8F2-A49C-44F5-B36C-AB149E9F5C47}" presName="Name0" presStyleCnt="0">
        <dgm:presLayoutVars>
          <dgm:dir/>
          <dgm:resizeHandles val="exact"/>
        </dgm:presLayoutVars>
      </dgm:prSet>
      <dgm:spPr/>
    </dgm:pt>
    <dgm:pt modelId="{3E620D7A-C044-46B3-8682-21C376CE0963}" type="pres">
      <dgm:prSet presAssocID="{56F1729B-3132-4635-A519-473912DAE908}" presName="node" presStyleLbl="node1" presStyleIdx="0" presStyleCnt="4" custScaleY="38070">
        <dgm:presLayoutVars>
          <dgm:bulletEnabled val="1"/>
        </dgm:presLayoutVars>
      </dgm:prSet>
      <dgm:spPr/>
    </dgm:pt>
    <dgm:pt modelId="{DECAF262-FCFD-44CE-B058-86888800C6AF}" type="pres">
      <dgm:prSet presAssocID="{70915DB6-7B43-4472-B9F5-0C268C8E7DB0}" presName="sibTrans" presStyleLbl="sibTrans1D1" presStyleIdx="0" presStyleCnt="3"/>
      <dgm:spPr/>
    </dgm:pt>
    <dgm:pt modelId="{A8D02A5B-B0ED-4810-84DE-8B508F33B973}" type="pres">
      <dgm:prSet presAssocID="{70915DB6-7B43-4472-B9F5-0C268C8E7DB0}" presName="connectorText" presStyleLbl="sibTrans1D1" presStyleIdx="0" presStyleCnt="3"/>
      <dgm:spPr/>
    </dgm:pt>
    <dgm:pt modelId="{F64F36A5-B61C-48E7-B73E-D1A80A125D6E}" type="pres">
      <dgm:prSet presAssocID="{6703762D-6437-4A62-B028-4CC58EC88180}" presName="node" presStyleLbl="node1" presStyleIdx="1" presStyleCnt="4" custScaleY="38070">
        <dgm:presLayoutVars>
          <dgm:bulletEnabled val="1"/>
        </dgm:presLayoutVars>
      </dgm:prSet>
      <dgm:spPr/>
    </dgm:pt>
    <dgm:pt modelId="{ADEB9F64-8207-4AEE-B05B-FC4FA382A0CB}" type="pres">
      <dgm:prSet presAssocID="{9E9F8054-5414-49B0-8166-A3DA434398C7}" presName="sibTrans" presStyleLbl="sibTrans1D1" presStyleIdx="1" presStyleCnt="3"/>
      <dgm:spPr/>
    </dgm:pt>
    <dgm:pt modelId="{DE0C644C-BD51-440F-9A46-FB4350EFB916}" type="pres">
      <dgm:prSet presAssocID="{9E9F8054-5414-49B0-8166-A3DA434398C7}" presName="connectorText" presStyleLbl="sibTrans1D1" presStyleIdx="1" presStyleCnt="3"/>
      <dgm:spPr/>
    </dgm:pt>
    <dgm:pt modelId="{1777673C-A01B-4BA3-9EF0-8007CD38CABC}" type="pres">
      <dgm:prSet presAssocID="{110BFFB2-EE8A-4EEB-8B48-8F652F748814}" presName="node" presStyleLbl="node1" presStyleIdx="2" presStyleCnt="4" custScaleY="38070">
        <dgm:presLayoutVars>
          <dgm:bulletEnabled val="1"/>
        </dgm:presLayoutVars>
      </dgm:prSet>
      <dgm:spPr/>
    </dgm:pt>
    <dgm:pt modelId="{FD585DCC-3D61-49D3-8CCC-28DE614F822A}" type="pres">
      <dgm:prSet presAssocID="{420CBEBE-F4B0-4A0D-8117-B343631E141C}" presName="sibTrans" presStyleLbl="sibTrans1D1" presStyleIdx="2" presStyleCnt="3"/>
      <dgm:spPr/>
    </dgm:pt>
    <dgm:pt modelId="{06DD5995-78D1-48CD-B1D8-B8A2C39DF588}" type="pres">
      <dgm:prSet presAssocID="{420CBEBE-F4B0-4A0D-8117-B343631E141C}" presName="connectorText" presStyleLbl="sibTrans1D1" presStyleIdx="2" presStyleCnt="3"/>
      <dgm:spPr/>
    </dgm:pt>
    <dgm:pt modelId="{C3735B34-F933-4D20-96CB-AA44E60858DD}" type="pres">
      <dgm:prSet presAssocID="{DFF4C821-1112-4C71-BD6D-6044F671BD74}" presName="node" presStyleLbl="node1" presStyleIdx="3" presStyleCnt="4" custScaleY="38070">
        <dgm:presLayoutVars>
          <dgm:bulletEnabled val="1"/>
        </dgm:presLayoutVars>
      </dgm:prSet>
      <dgm:spPr/>
    </dgm:pt>
  </dgm:ptLst>
  <dgm:cxnLst>
    <dgm:cxn modelId="{DE46B900-E7AE-4B93-88B3-F627C79AFE10}" type="presOf" srcId="{B746C8F2-A49C-44F5-B36C-AB149E9F5C47}" destId="{7AA82DA9-070C-478B-8C6A-D0ADDF8F22D7}" srcOrd="0" destOrd="0" presId="urn:microsoft.com/office/officeart/2005/8/layout/bProcess3"/>
    <dgm:cxn modelId="{D9F3DD2B-43AF-40B0-AC00-E4364C8CB808}" type="presOf" srcId="{70915DB6-7B43-4472-B9F5-0C268C8E7DB0}" destId="{A8D02A5B-B0ED-4810-84DE-8B508F33B973}" srcOrd="1" destOrd="0" presId="urn:microsoft.com/office/officeart/2005/8/layout/bProcess3"/>
    <dgm:cxn modelId="{17B29633-AD69-4F44-A136-6EDEE1360CDC}" type="presOf" srcId="{DFF4C821-1112-4C71-BD6D-6044F671BD74}" destId="{C3735B34-F933-4D20-96CB-AA44E60858DD}" srcOrd="0" destOrd="0" presId="urn:microsoft.com/office/officeart/2005/8/layout/bProcess3"/>
    <dgm:cxn modelId="{84886B5D-BEC6-4538-BC18-CCCAA66D1DD8}" type="presOf" srcId="{420CBEBE-F4B0-4A0D-8117-B343631E141C}" destId="{FD585DCC-3D61-49D3-8CCC-28DE614F822A}" srcOrd="0" destOrd="0" presId="urn:microsoft.com/office/officeart/2005/8/layout/bProcess3"/>
    <dgm:cxn modelId="{F0C03A61-AACA-4C78-A2FE-DCCFB398330A}" type="presOf" srcId="{6703762D-6437-4A62-B028-4CC58EC88180}" destId="{F64F36A5-B61C-48E7-B73E-D1A80A125D6E}" srcOrd="0" destOrd="0" presId="urn:microsoft.com/office/officeart/2005/8/layout/bProcess3"/>
    <dgm:cxn modelId="{3A4C0764-B46A-470B-989F-F337D1615EFF}" type="presOf" srcId="{70915DB6-7B43-4472-B9F5-0C268C8E7DB0}" destId="{DECAF262-FCFD-44CE-B058-86888800C6AF}" srcOrd="0" destOrd="0" presId="urn:microsoft.com/office/officeart/2005/8/layout/bProcess3"/>
    <dgm:cxn modelId="{E921904E-27BF-4385-9C92-3DD01F696FD4}" type="presOf" srcId="{9E9F8054-5414-49B0-8166-A3DA434398C7}" destId="{DE0C644C-BD51-440F-9A46-FB4350EFB916}" srcOrd="1" destOrd="0" presId="urn:microsoft.com/office/officeart/2005/8/layout/bProcess3"/>
    <dgm:cxn modelId="{1CE5E555-CF92-4242-8E68-720CC0D97805}" srcId="{B746C8F2-A49C-44F5-B36C-AB149E9F5C47}" destId="{DFF4C821-1112-4C71-BD6D-6044F671BD74}" srcOrd="3" destOrd="0" parTransId="{9B44C9C6-ACDA-4965-9CAE-B8E3239F76ED}" sibTransId="{E57C5B75-5ED7-4C83-BF4A-B7B76481F5A6}"/>
    <dgm:cxn modelId="{73EC9F59-5005-4D22-A575-5B867282CEF9}" srcId="{B746C8F2-A49C-44F5-B36C-AB149E9F5C47}" destId="{56F1729B-3132-4635-A519-473912DAE908}" srcOrd="0" destOrd="0" parTransId="{F1A01478-5A82-4E08-88C1-F01A40CF5D51}" sibTransId="{70915DB6-7B43-4472-B9F5-0C268C8E7DB0}"/>
    <dgm:cxn modelId="{7CD13584-4989-4E05-AD6E-D9FA3ECAC62E}" srcId="{B746C8F2-A49C-44F5-B36C-AB149E9F5C47}" destId="{110BFFB2-EE8A-4EEB-8B48-8F652F748814}" srcOrd="2" destOrd="0" parTransId="{371340BC-D70F-4340-B985-9612912C9C26}" sibTransId="{420CBEBE-F4B0-4A0D-8117-B343631E141C}"/>
    <dgm:cxn modelId="{074048AC-6D1A-43D4-AAC9-C73E3A74C865}" type="presOf" srcId="{110BFFB2-EE8A-4EEB-8B48-8F652F748814}" destId="{1777673C-A01B-4BA3-9EF0-8007CD38CABC}" srcOrd="0" destOrd="0" presId="urn:microsoft.com/office/officeart/2005/8/layout/bProcess3"/>
    <dgm:cxn modelId="{856205CE-65A1-4AC6-B7CB-E1C5C137A4EF}" type="presOf" srcId="{9E9F8054-5414-49B0-8166-A3DA434398C7}" destId="{ADEB9F64-8207-4AEE-B05B-FC4FA382A0CB}" srcOrd="0" destOrd="0" presId="urn:microsoft.com/office/officeart/2005/8/layout/bProcess3"/>
    <dgm:cxn modelId="{A364E8D4-E9EE-4F74-BB18-A16C00F43497}" type="presOf" srcId="{420CBEBE-F4B0-4A0D-8117-B343631E141C}" destId="{06DD5995-78D1-48CD-B1D8-B8A2C39DF588}" srcOrd="1" destOrd="0" presId="urn:microsoft.com/office/officeart/2005/8/layout/bProcess3"/>
    <dgm:cxn modelId="{40C78EEF-CB59-420A-9AAB-8279E128540B}" srcId="{B746C8F2-A49C-44F5-B36C-AB149E9F5C47}" destId="{6703762D-6437-4A62-B028-4CC58EC88180}" srcOrd="1" destOrd="0" parTransId="{83C121C3-629E-4225-87CA-6789C4EB5B64}" sibTransId="{9E9F8054-5414-49B0-8166-A3DA434398C7}"/>
    <dgm:cxn modelId="{8B0B51FC-E7D7-4BB1-B09B-49008EA5C40C}" type="presOf" srcId="{56F1729B-3132-4635-A519-473912DAE908}" destId="{3E620D7A-C044-46B3-8682-21C376CE0963}" srcOrd="0" destOrd="0" presId="urn:microsoft.com/office/officeart/2005/8/layout/bProcess3"/>
    <dgm:cxn modelId="{6009B76C-554B-49AB-9EBC-AEBE06EED665}" type="presParOf" srcId="{7AA82DA9-070C-478B-8C6A-D0ADDF8F22D7}" destId="{3E620D7A-C044-46B3-8682-21C376CE0963}" srcOrd="0" destOrd="0" presId="urn:microsoft.com/office/officeart/2005/8/layout/bProcess3"/>
    <dgm:cxn modelId="{D39DF7D7-EC67-4222-969F-6398B94FB7F3}" type="presParOf" srcId="{7AA82DA9-070C-478B-8C6A-D0ADDF8F22D7}" destId="{DECAF262-FCFD-44CE-B058-86888800C6AF}" srcOrd="1" destOrd="0" presId="urn:microsoft.com/office/officeart/2005/8/layout/bProcess3"/>
    <dgm:cxn modelId="{A8A94423-4FCC-4868-ACD8-DAA821C1AC70}" type="presParOf" srcId="{DECAF262-FCFD-44CE-B058-86888800C6AF}" destId="{A8D02A5B-B0ED-4810-84DE-8B508F33B973}" srcOrd="0" destOrd="0" presId="urn:microsoft.com/office/officeart/2005/8/layout/bProcess3"/>
    <dgm:cxn modelId="{389FE777-C56B-479D-AA44-D4F51D6F3B41}" type="presParOf" srcId="{7AA82DA9-070C-478B-8C6A-D0ADDF8F22D7}" destId="{F64F36A5-B61C-48E7-B73E-D1A80A125D6E}" srcOrd="2" destOrd="0" presId="urn:microsoft.com/office/officeart/2005/8/layout/bProcess3"/>
    <dgm:cxn modelId="{F973E7B8-2D75-4F08-9D1E-5D28C402B4F8}" type="presParOf" srcId="{7AA82DA9-070C-478B-8C6A-D0ADDF8F22D7}" destId="{ADEB9F64-8207-4AEE-B05B-FC4FA382A0CB}" srcOrd="3" destOrd="0" presId="urn:microsoft.com/office/officeart/2005/8/layout/bProcess3"/>
    <dgm:cxn modelId="{93B37BAA-D080-445C-863D-4E28D16CF6FC}" type="presParOf" srcId="{ADEB9F64-8207-4AEE-B05B-FC4FA382A0CB}" destId="{DE0C644C-BD51-440F-9A46-FB4350EFB916}" srcOrd="0" destOrd="0" presId="urn:microsoft.com/office/officeart/2005/8/layout/bProcess3"/>
    <dgm:cxn modelId="{781F6832-4A60-48E7-8FDF-C146807820CA}" type="presParOf" srcId="{7AA82DA9-070C-478B-8C6A-D0ADDF8F22D7}" destId="{1777673C-A01B-4BA3-9EF0-8007CD38CABC}" srcOrd="4" destOrd="0" presId="urn:microsoft.com/office/officeart/2005/8/layout/bProcess3"/>
    <dgm:cxn modelId="{A0AF1F8C-724D-493A-9401-CC9CEF24E333}" type="presParOf" srcId="{7AA82DA9-070C-478B-8C6A-D0ADDF8F22D7}" destId="{FD585DCC-3D61-49D3-8CCC-28DE614F822A}" srcOrd="5" destOrd="0" presId="urn:microsoft.com/office/officeart/2005/8/layout/bProcess3"/>
    <dgm:cxn modelId="{03D87999-07EA-48F8-8121-8A45BA69021F}" type="presParOf" srcId="{FD585DCC-3D61-49D3-8CCC-28DE614F822A}" destId="{06DD5995-78D1-48CD-B1D8-B8A2C39DF588}" srcOrd="0" destOrd="0" presId="urn:microsoft.com/office/officeart/2005/8/layout/bProcess3"/>
    <dgm:cxn modelId="{0AA0D233-5601-43C9-BA22-889032DAE31A}" type="presParOf" srcId="{7AA82DA9-070C-478B-8C6A-D0ADDF8F22D7}" destId="{C3735B34-F933-4D20-96CB-AA44E60858DD}" srcOrd="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A6DE63C-007F-49F0-81FA-44775FA62CE7}">
      <dsp:nvSpPr>
        <dsp:cNvPr id="0" name=""/>
        <dsp:cNvSpPr/>
      </dsp:nvSpPr>
      <dsp:spPr>
        <a:xfrm>
          <a:off x="1298" y="2132925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Аттестация сотрудников библиотек/ИБЦ ОО</a:t>
          </a:r>
        </a:p>
      </dsp:txBody>
      <dsp:txXfrm>
        <a:off x="18020" y="2149647"/>
        <a:ext cx="1108445" cy="537500"/>
      </dsp:txXfrm>
    </dsp:sp>
    <dsp:sp modelId="{581D3278-0984-45DF-848F-9BCC5DDDC957}">
      <dsp:nvSpPr>
        <dsp:cNvPr id="0" name=""/>
        <dsp:cNvSpPr/>
      </dsp:nvSpPr>
      <dsp:spPr>
        <a:xfrm rot="17132988">
          <a:off x="519651" y="1587040"/>
          <a:ext cx="1703830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1703830" y="1062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1328970" y="1555068"/>
        <a:ext cx="85191" cy="85191"/>
      </dsp:txXfrm>
    </dsp:sp>
    <dsp:sp modelId="{2BBE4F5A-FFA5-4308-B180-A49185320E8B}">
      <dsp:nvSpPr>
        <dsp:cNvPr id="0" name=""/>
        <dsp:cNvSpPr/>
      </dsp:nvSpPr>
      <dsp:spPr>
        <a:xfrm>
          <a:off x="1599944" y="491458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Заведующий библиотекой</a:t>
          </a:r>
        </a:p>
      </dsp:txBody>
      <dsp:txXfrm>
        <a:off x="1616666" y="508180"/>
        <a:ext cx="1108445" cy="537500"/>
      </dsp:txXfrm>
    </dsp:sp>
    <dsp:sp modelId="{A2BBB442-DE8C-4BD7-ACA6-1ECAB379D218}">
      <dsp:nvSpPr>
        <dsp:cNvPr id="0" name=""/>
        <dsp:cNvSpPr/>
      </dsp:nvSpPr>
      <dsp:spPr>
        <a:xfrm>
          <a:off x="2741834" y="766307"/>
          <a:ext cx="456755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456755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2958793" y="765511"/>
        <a:ext cx="22837" cy="22837"/>
      </dsp:txXfrm>
    </dsp:sp>
    <dsp:sp modelId="{B7E7577B-45E0-45EF-AC0D-B636F37C40B5}">
      <dsp:nvSpPr>
        <dsp:cNvPr id="0" name=""/>
        <dsp:cNvSpPr/>
      </dsp:nvSpPr>
      <dsp:spPr>
        <a:xfrm>
          <a:off x="3198590" y="491458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Аттестация на соответствие занимаемой должности</a:t>
          </a:r>
        </a:p>
      </dsp:txBody>
      <dsp:txXfrm>
        <a:off x="3215312" y="508180"/>
        <a:ext cx="1108445" cy="537500"/>
      </dsp:txXfrm>
    </dsp:sp>
    <dsp:sp modelId="{0730F7F9-8CBD-4A76-8B0E-AB642CE75773}">
      <dsp:nvSpPr>
        <dsp:cNvPr id="0" name=""/>
        <dsp:cNvSpPr/>
      </dsp:nvSpPr>
      <dsp:spPr>
        <a:xfrm rot="18289469">
          <a:off x="971650" y="2079480"/>
          <a:ext cx="799832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799832" y="1062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1351570" y="2070108"/>
        <a:ext cx="39991" cy="39991"/>
      </dsp:txXfrm>
    </dsp:sp>
    <dsp:sp modelId="{64DBB598-6C6D-4FE9-8438-8E7E15411FC2}">
      <dsp:nvSpPr>
        <dsp:cNvPr id="0" name=""/>
        <dsp:cNvSpPr/>
      </dsp:nvSpPr>
      <dsp:spPr>
        <a:xfrm>
          <a:off x="1599944" y="1476338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Педагог-библиотекарь</a:t>
          </a:r>
        </a:p>
      </dsp:txBody>
      <dsp:txXfrm>
        <a:off x="1616666" y="1493060"/>
        <a:ext cx="1108445" cy="537500"/>
      </dsp:txXfrm>
    </dsp:sp>
    <dsp:sp modelId="{B7EC98EB-F20E-40B0-AF2D-586C414DB084}">
      <dsp:nvSpPr>
        <dsp:cNvPr id="0" name=""/>
        <dsp:cNvSpPr/>
      </dsp:nvSpPr>
      <dsp:spPr>
        <a:xfrm rot="19457599">
          <a:off x="2688964" y="1587040"/>
          <a:ext cx="562496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562496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2956150" y="1583601"/>
        <a:ext cx="28124" cy="28124"/>
      </dsp:txXfrm>
    </dsp:sp>
    <dsp:sp modelId="{17128EA7-CE2A-4045-8E5C-C64100E555E0}">
      <dsp:nvSpPr>
        <dsp:cNvPr id="0" name=""/>
        <dsp:cNvSpPr/>
      </dsp:nvSpPr>
      <dsp:spPr>
        <a:xfrm>
          <a:off x="3198590" y="1148045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Аттестация на соответствие должности</a:t>
          </a:r>
        </a:p>
      </dsp:txBody>
      <dsp:txXfrm>
        <a:off x="3215312" y="1164767"/>
        <a:ext cx="1108445" cy="537500"/>
      </dsp:txXfrm>
    </dsp:sp>
    <dsp:sp modelId="{87E61AED-E715-4962-B18C-5D9092C85C8F}">
      <dsp:nvSpPr>
        <dsp:cNvPr id="0" name=""/>
        <dsp:cNvSpPr/>
      </dsp:nvSpPr>
      <dsp:spPr>
        <a:xfrm rot="2142401">
          <a:off x="2688964" y="1915333"/>
          <a:ext cx="562496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562496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/>
        </a:p>
      </dsp:txBody>
      <dsp:txXfrm>
        <a:off x="2956150" y="1911895"/>
        <a:ext cx="28124" cy="28124"/>
      </dsp:txXfrm>
    </dsp:sp>
    <dsp:sp modelId="{BF9DAF9E-B414-4BF3-8FDF-FA21901E80E8}">
      <dsp:nvSpPr>
        <dsp:cNvPr id="0" name=""/>
        <dsp:cNvSpPr/>
      </dsp:nvSpPr>
      <dsp:spPr>
        <a:xfrm>
          <a:off x="3198590" y="1804631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Аттестация на квалификационную категорию</a:t>
          </a:r>
        </a:p>
      </dsp:txBody>
      <dsp:txXfrm>
        <a:off x="3215312" y="1821353"/>
        <a:ext cx="1108445" cy="537500"/>
      </dsp:txXfrm>
    </dsp:sp>
    <dsp:sp modelId="{E1F0A8D0-C7B2-4790-A2AE-35E1D879943C}">
      <dsp:nvSpPr>
        <dsp:cNvPr id="0" name=""/>
        <dsp:cNvSpPr/>
      </dsp:nvSpPr>
      <dsp:spPr>
        <a:xfrm rot="19457599">
          <a:off x="4287609" y="1915333"/>
          <a:ext cx="562496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562496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/>
        </a:p>
      </dsp:txBody>
      <dsp:txXfrm>
        <a:off x="4554795" y="1911895"/>
        <a:ext cx="28124" cy="28124"/>
      </dsp:txXfrm>
    </dsp:sp>
    <dsp:sp modelId="{50E7B539-4845-4D57-A75B-4E1591662D64}">
      <dsp:nvSpPr>
        <dsp:cNvPr id="0" name=""/>
        <dsp:cNvSpPr/>
      </dsp:nvSpPr>
      <dsp:spPr>
        <a:xfrm>
          <a:off x="4797236" y="1476338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На первую категорию</a:t>
          </a:r>
        </a:p>
      </dsp:txBody>
      <dsp:txXfrm>
        <a:off x="4813958" y="1493060"/>
        <a:ext cx="1108445" cy="537500"/>
      </dsp:txXfrm>
    </dsp:sp>
    <dsp:sp modelId="{52E419F8-0DCB-42F0-AF08-8827FB1146E2}">
      <dsp:nvSpPr>
        <dsp:cNvPr id="0" name=""/>
        <dsp:cNvSpPr/>
      </dsp:nvSpPr>
      <dsp:spPr>
        <a:xfrm rot="2142401">
          <a:off x="4287609" y="2243627"/>
          <a:ext cx="562496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562496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/>
        </a:p>
      </dsp:txBody>
      <dsp:txXfrm>
        <a:off x="4554795" y="2240188"/>
        <a:ext cx="28124" cy="28124"/>
      </dsp:txXfrm>
    </dsp:sp>
    <dsp:sp modelId="{C1ED61F5-4A07-4C1E-9A72-0478FA9F8293}">
      <dsp:nvSpPr>
        <dsp:cNvPr id="0" name=""/>
        <dsp:cNvSpPr/>
      </dsp:nvSpPr>
      <dsp:spPr>
        <a:xfrm>
          <a:off x="4797236" y="2132925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На высшую категорию</a:t>
          </a:r>
        </a:p>
      </dsp:txBody>
      <dsp:txXfrm>
        <a:off x="4813958" y="2149647"/>
        <a:ext cx="1108445" cy="537500"/>
      </dsp:txXfrm>
    </dsp:sp>
    <dsp:sp modelId="{B868F255-01B5-4E1A-8652-FB3E90533906}">
      <dsp:nvSpPr>
        <dsp:cNvPr id="0" name=""/>
        <dsp:cNvSpPr/>
      </dsp:nvSpPr>
      <dsp:spPr>
        <a:xfrm rot="2142401">
          <a:off x="1090318" y="2571920"/>
          <a:ext cx="562496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562496" y="1062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1357504" y="2568481"/>
        <a:ext cx="28124" cy="28124"/>
      </dsp:txXfrm>
    </dsp:sp>
    <dsp:sp modelId="{8511C0CE-399D-4A8D-BEC5-F2C2BF7663B3}">
      <dsp:nvSpPr>
        <dsp:cNvPr id="0" name=""/>
        <dsp:cNvSpPr/>
      </dsp:nvSpPr>
      <dsp:spPr>
        <a:xfrm>
          <a:off x="1599944" y="2461218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Библиотекарь</a:t>
          </a:r>
        </a:p>
      </dsp:txBody>
      <dsp:txXfrm>
        <a:off x="1616666" y="2477940"/>
        <a:ext cx="1108445" cy="537500"/>
      </dsp:txXfrm>
    </dsp:sp>
    <dsp:sp modelId="{93B6512C-3B88-4B67-B29F-5778E44B8337}">
      <dsp:nvSpPr>
        <dsp:cNvPr id="0" name=""/>
        <dsp:cNvSpPr/>
      </dsp:nvSpPr>
      <dsp:spPr>
        <a:xfrm>
          <a:off x="2741834" y="2736067"/>
          <a:ext cx="456755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456755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2958793" y="2735271"/>
        <a:ext cx="22837" cy="22837"/>
      </dsp:txXfrm>
    </dsp:sp>
    <dsp:sp modelId="{0C96C2E0-6AF6-48D9-B609-BF400D036B09}">
      <dsp:nvSpPr>
        <dsp:cNvPr id="0" name=""/>
        <dsp:cNvSpPr/>
      </dsp:nvSpPr>
      <dsp:spPr>
        <a:xfrm>
          <a:off x="3198590" y="2461218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Аттестация производится автоматически</a:t>
          </a:r>
        </a:p>
      </dsp:txBody>
      <dsp:txXfrm>
        <a:off x="3215312" y="2477940"/>
        <a:ext cx="1108445" cy="537500"/>
      </dsp:txXfrm>
    </dsp:sp>
    <dsp:sp modelId="{74F73B03-3750-45BD-B3C1-047C6E72CF28}">
      <dsp:nvSpPr>
        <dsp:cNvPr id="0" name=""/>
        <dsp:cNvSpPr/>
      </dsp:nvSpPr>
      <dsp:spPr>
        <a:xfrm rot="3907178">
          <a:off x="828746" y="2900213"/>
          <a:ext cx="1085640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1085640" y="1062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1344425" y="2883696"/>
        <a:ext cx="54282" cy="54282"/>
      </dsp:txXfrm>
    </dsp:sp>
    <dsp:sp modelId="{64C3DACE-7589-4DA6-999E-B1900FF7C2D6}">
      <dsp:nvSpPr>
        <dsp:cNvPr id="0" name=""/>
        <dsp:cNvSpPr/>
      </dsp:nvSpPr>
      <dsp:spPr>
        <a:xfrm>
          <a:off x="1599944" y="3117805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Совместители</a:t>
          </a:r>
        </a:p>
      </dsp:txBody>
      <dsp:txXfrm>
        <a:off x="1616666" y="3134527"/>
        <a:ext cx="1108445" cy="537500"/>
      </dsp:txXfrm>
    </dsp:sp>
    <dsp:sp modelId="{BA2A8E7F-C9C3-41FC-9A76-3B492993982D}">
      <dsp:nvSpPr>
        <dsp:cNvPr id="0" name=""/>
        <dsp:cNvSpPr/>
      </dsp:nvSpPr>
      <dsp:spPr>
        <a:xfrm>
          <a:off x="2741834" y="3392653"/>
          <a:ext cx="456755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456755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2958793" y="3391858"/>
        <a:ext cx="22837" cy="22837"/>
      </dsp:txXfrm>
    </dsp:sp>
    <dsp:sp modelId="{0B210345-1064-47A0-A75E-D3EAA498DE3A}">
      <dsp:nvSpPr>
        <dsp:cNvPr id="0" name=""/>
        <dsp:cNvSpPr/>
      </dsp:nvSpPr>
      <dsp:spPr>
        <a:xfrm>
          <a:off x="3198590" y="3117805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Аттестация проводится по основной </a:t>
          </a:r>
          <a:br>
            <a:rPr lang="ru-RU" sz="900" b="0" kern="1200"/>
          </a:br>
          <a:r>
            <a:rPr lang="ru-RU" sz="900" b="0" kern="1200"/>
            <a:t>должности</a:t>
          </a:r>
        </a:p>
      </dsp:txBody>
      <dsp:txXfrm>
        <a:off x="3215312" y="3134527"/>
        <a:ext cx="1108445" cy="537500"/>
      </dsp:txXfrm>
    </dsp:sp>
    <dsp:sp modelId="{7CAEFE71-2755-45E5-9761-8B7CAF1C3D86}">
      <dsp:nvSpPr>
        <dsp:cNvPr id="0" name=""/>
        <dsp:cNvSpPr/>
      </dsp:nvSpPr>
      <dsp:spPr>
        <a:xfrm rot="4467012">
          <a:off x="519651" y="3228507"/>
          <a:ext cx="1703830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1703830" y="10623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1328970" y="3196535"/>
        <a:ext cx="85191" cy="85191"/>
      </dsp:txXfrm>
    </dsp:sp>
    <dsp:sp modelId="{A2399D5C-5227-433F-8D27-2F8985C4E1DB}">
      <dsp:nvSpPr>
        <dsp:cNvPr id="0" name=""/>
        <dsp:cNvSpPr/>
      </dsp:nvSpPr>
      <dsp:spPr>
        <a:xfrm>
          <a:off x="1599944" y="3774391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Прочие специальности</a:t>
          </a:r>
        </a:p>
      </dsp:txBody>
      <dsp:txXfrm>
        <a:off x="1616666" y="3791113"/>
        <a:ext cx="1108445" cy="537500"/>
      </dsp:txXfrm>
    </dsp:sp>
    <dsp:sp modelId="{25E34927-2E43-4613-B2EC-D8983F43C48E}">
      <dsp:nvSpPr>
        <dsp:cNvPr id="0" name=""/>
        <dsp:cNvSpPr/>
      </dsp:nvSpPr>
      <dsp:spPr>
        <a:xfrm>
          <a:off x="2741834" y="4049240"/>
          <a:ext cx="456755" cy="21247"/>
        </a:xfrm>
        <a:custGeom>
          <a:avLst/>
          <a:gdLst/>
          <a:ahLst/>
          <a:cxnLst/>
          <a:rect l="0" t="0" r="0" b="0"/>
          <a:pathLst>
            <a:path>
              <a:moveTo>
                <a:pt x="0" y="10623"/>
              </a:moveTo>
              <a:lnTo>
                <a:pt x="456755" y="10623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b="0" kern="120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2958793" y="4048445"/>
        <a:ext cx="22837" cy="22837"/>
      </dsp:txXfrm>
    </dsp:sp>
    <dsp:sp modelId="{4108E214-4D9D-4ADD-88AC-ECC3406C57D7}">
      <dsp:nvSpPr>
        <dsp:cNvPr id="0" name=""/>
        <dsp:cNvSpPr/>
      </dsp:nvSpPr>
      <dsp:spPr>
        <a:xfrm>
          <a:off x="3198590" y="3774391"/>
          <a:ext cx="1141889" cy="57094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0" kern="1200"/>
            <a:t>Аттестация производится автоматически</a:t>
          </a:r>
        </a:p>
      </dsp:txBody>
      <dsp:txXfrm>
        <a:off x="3215312" y="3791113"/>
        <a:ext cx="1108445" cy="53750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1EEEE4-FBBC-43D6-9D6F-B8A0BF405C6F}">
      <dsp:nvSpPr>
        <dsp:cNvPr id="0" name=""/>
        <dsp:cNvSpPr/>
      </dsp:nvSpPr>
      <dsp:spPr>
        <a:xfrm>
          <a:off x="1815803" y="339095"/>
          <a:ext cx="2630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3082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1940002" y="383346"/>
        <a:ext cx="14684" cy="2939"/>
      </dsp:txXfrm>
    </dsp:sp>
    <dsp:sp modelId="{A78D1CC0-3E5D-421D-B02B-75CB5C26C0BC}">
      <dsp:nvSpPr>
        <dsp:cNvPr id="0" name=""/>
        <dsp:cNvSpPr/>
      </dsp:nvSpPr>
      <dsp:spPr>
        <a:xfrm>
          <a:off x="77524" y="1752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Подготовка распорядительного Акта о проведении аттестации</a:t>
          </a:r>
        </a:p>
      </dsp:txBody>
      <dsp:txXfrm>
        <a:off x="77524" y="1752"/>
        <a:ext cx="1740078" cy="766127"/>
      </dsp:txXfrm>
    </dsp:sp>
    <dsp:sp modelId="{0869E59E-6ACF-4B57-99A2-9143F2CCE5F8}">
      <dsp:nvSpPr>
        <dsp:cNvPr id="0" name=""/>
        <dsp:cNvSpPr/>
      </dsp:nvSpPr>
      <dsp:spPr>
        <a:xfrm>
          <a:off x="3849564" y="339095"/>
          <a:ext cx="2630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3082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3973763" y="383346"/>
        <a:ext cx="14684" cy="2939"/>
      </dsp:txXfrm>
    </dsp:sp>
    <dsp:sp modelId="{E809E70C-7D16-4835-A94E-323A451AFC76}">
      <dsp:nvSpPr>
        <dsp:cNvPr id="0" name=""/>
        <dsp:cNvSpPr/>
      </dsp:nvSpPr>
      <dsp:spPr>
        <a:xfrm>
          <a:off x="2111285" y="1752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Знакомство сотрудников с распорядительным Актом о проведении </a:t>
          </a:r>
          <a:r>
            <a:rPr lang="ru-RU" sz="900" kern="1200">
              <a:latin typeface="+mn-lt"/>
            </a:rPr>
            <a:t>аттестации</a:t>
          </a:r>
        </a:p>
      </dsp:txBody>
      <dsp:txXfrm>
        <a:off x="2111285" y="1752"/>
        <a:ext cx="1740078" cy="766127"/>
      </dsp:txXfrm>
    </dsp:sp>
    <dsp:sp modelId="{9B303CA3-4E4D-40B2-B3B8-53C80B5654B9}">
      <dsp:nvSpPr>
        <dsp:cNvPr id="0" name=""/>
        <dsp:cNvSpPr/>
      </dsp:nvSpPr>
      <dsp:spPr>
        <a:xfrm>
          <a:off x="947564" y="766079"/>
          <a:ext cx="4067521" cy="263082"/>
        </a:xfrm>
        <a:custGeom>
          <a:avLst/>
          <a:gdLst/>
          <a:ahLst/>
          <a:cxnLst/>
          <a:rect l="0" t="0" r="0" b="0"/>
          <a:pathLst>
            <a:path>
              <a:moveTo>
                <a:pt x="4067521" y="0"/>
              </a:moveTo>
              <a:lnTo>
                <a:pt x="4067521" y="148641"/>
              </a:lnTo>
              <a:lnTo>
                <a:pt x="0" y="148641"/>
              </a:lnTo>
              <a:lnTo>
                <a:pt x="0" y="263082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2879372" y="896150"/>
        <a:ext cx="203905" cy="2939"/>
      </dsp:txXfrm>
    </dsp:sp>
    <dsp:sp modelId="{2F126362-8327-45E6-BD8D-FA62E0BB3730}">
      <dsp:nvSpPr>
        <dsp:cNvPr id="0" name=""/>
        <dsp:cNvSpPr/>
      </dsp:nvSpPr>
      <dsp:spPr>
        <a:xfrm>
          <a:off x="4145046" y="1752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Подготовка работодателем и внесение в аттестационную комиссию представления на аттестуемого сотрудника</a:t>
          </a:r>
        </a:p>
      </dsp:txBody>
      <dsp:txXfrm>
        <a:off x="4145046" y="1752"/>
        <a:ext cx="1740078" cy="766127"/>
      </dsp:txXfrm>
    </dsp:sp>
    <dsp:sp modelId="{28901CB4-975C-41F0-9075-E27E81623B30}">
      <dsp:nvSpPr>
        <dsp:cNvPr id="0" name=""/>
        <dsp:cNvSpPr/>
      </dsp:nvSpPr>
      <dsp:spPr>
        <a:xfrm>
          <a:off x="1815803" y="1398904"/>
          <a:ext cx="2630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3082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1940002" y="1443155"/>
        <a:ext cx="14684" cy="2939"/>
      </dsp:txXfrm>
    </dsp:sp>
    <dsp:sp modelId="{57637F3C-2680-441C-AE98-8C548A22C445}">
      <dsp:nvSpPr>
        <dsp:cNvPr id="0" name=""/>
        <dsp:cNvSpPr/>
      </dsp:nvSpPr>
      <dsp:spPr>
        <a:xfrm>
          <a:off x="77524" y="1061561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Принятие решения о прохождении или непрохождении аттестации</a:t>
          </a:r>
          <a:br>
            <a:rPr lang="ru-RU" sz="900" kern="1200">
              <a:latin typeface="+mn-lt"/>
              <a:cs typeface="Times New Roman" panose="02020603050405020304" pitchFamily="18" charset="0"/>
            </a:rPr>
          </a:br>
          <a:r>
            <a:rPr lang="ru-RU" sz="900" kern="1200">
              <a:latin typeface="+mn-lt"/>
              <a:cs typeface="Times New Roman" panose="02020603050405020304" pitchFamily="18" charset="0"/>
            </a:rPr>
            <a:t>(голосование)</a:t>
          </a:r>
        </a:p>
      </dsp:txBody>
      <dsp:txXfrm>
        <a:off x="77524" y="1061561"/>
        <a:ext cx="1740078" cy="766127"/>
      </dsp:txXfrm>
    </dsp:sp>
    <dsp:sp modelId="{6A4BD7C3-8D6E-428D-820E-B0533B213FEF}">
      <dsp:nvSpPr>
        <dsp:cNvPr id="0" name=""/>
        <dsp:cNvSpPr/>
      </dsp:nvSpPr>
      <dsp:spPr>
        <a:xfrm>
          <a:off x="3849564" y="1398904"/>
          <a:ext cx="2630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3082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3973763" y="1443155"/>
        <a:ext cx="14684" cy="2939"/>
      </dsp:txXfrm>
    </dsp:sp>
    <dsp:sp modelId="{FC68EE68-A5C2-46C1-BF33-5D9602201D22}">
      <dsp:nvSpPr>
        <dsp:cNvPr id="0" name=""/>
        <dsp:cNvSpPr/>
      </dsp:nvSpPr>
      <dsp:spPr>
        <a:xfrm>
          <a:off x="2111285" y="1061561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Заседание аттестационной комиссии</a:t>
          </a:r>
        </a:p>
      </dsp:txBody>
      <dsp:txXfrm>
        <a:off x="2111285" y="1061561"/>
        <a:ext cx="1740078" cy="766127"/>
      </dsp:txXfrm>
    </dsp:sp>
    <dsp:sp modelId="{9E54C99E-C40A-48F6-AC0C-555DD3B3726D}">
      <dsp:nvSpPr>
        <dsp:cNvPr id="0" name=""/>
        <dsp:cNvSpPr/>
      </dsp:nvSpPr>
      <dsp:spPr>
        <a:xfrm>
          <a:off x="947564" y="1825888"/>
          <a:ext cx="4067521" cy="263082"/>
        </a:xfrm>
        <a:custGeom>
          <a:avLst/>
          <a:gdLst/>
          <a:ahLst/>
          <a:cxnLst/>
          <a:rect l="0" t="0" r="0" b="0"/>
          <a:pathLst>
            <a:path>
              <a:moveTo>
                <a:pt x="4067521" y="0"/>
              </a:moveTo>
              <a:lnTo>
                <a:pt x="4067521" y="148641"/>
              </a:lnTo>
              <a:lnTo>
                <a:pt x="0" y="148641"/>
              </a:lnTo>
              <a:lnTo>
                <a:pt x="0" y="263082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2879372" y="1955959"/>
        <a:ext cx="203905" cy="2939"/>
      </dsp:txXfrm>
    </dsp:sp>
    <dsp:sp modelId="{CF84C486-21A5-4C5C-83C2-4BAD425C1431}">
      <dsp:nvSpPr>
        <dsp:cNvPr id="0" name=""/>
        <dsp:cNvSpPr/>
      </dsp:nvSpPr>
      <dsp:spPr>
        <a:xfrm>
          <a:off x="4145046" y="1061561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Подготовка и представление дополнительных сведений о работнике - портфолио</a:t>
          </a:r>
          <a:br>
            <a:rPr lang="ru-RU" sz="900" kern="1200">
              <a:latin typeface="+mn-lt"/>
              <a:cs typeface="Times New Roman" panose="02020603050405020304" pitchFamily="18" charset="0"/>
            </a:rPr>
          </a:br>
          <a:r>
            <a:rPr lang="ru-RU" sz="900" kern="1200">
              <a:latin typeface="+mn-lt"/>
              <a:cs typeface="Times New Roman" panose="02020603050405020304" pitchFamily="18" charset="0"/>
            </a:rPr>
            <a:t>(по желанию)</a:t>
          </a:r>
        </a:p>
      </dsp:txBody>
      <dsp:txXfrm>
        <a:off x="4145046" y="1061561"/>
        <a:ext cx="1740078" cy="766127"/>
      </dsp:txXfrm>
    </dsp:sp>
    <dsp:sp modelId="{30023BF8-EDAD-4010-ABB0-B6F9450E49D8}">
      <dsp:nvSpPr>
        <dsp:cNvPr id="0" name=""/>
        <dsp:cNvSpPr/>
      </dsp:nvSpPr>
      <dsp:spPr>
        <a:xfrm>
          <a:off x="1815803" y="2458714"/>
          <a:ext cx="2630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3082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1940002" y="2502964"/>
        <a:ext cx="14684" cy="2939"/>
      </dsp:txXfrm>
    </dsp:sp>
    <dsp:sp modelId="{7C9CC4D2-839A-4160-93BC-BCF2EF4475FF}">
      <dsp:nvSpPr>
        <dsp:cNvPr id="0" name=""/>
        <dsp:cNvSpPr/>
      </dsp:nvSpPr>
      <dsp:spPr>
        <a:xfrm>
          <a:off x="77524" y="2121370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Оформление документации по итогам аттестации</a:t>
          </a:r>
        </a:p>
      </dsp:txBody>
      <dsp:txXfrm>
        <a:off x="77524" y="2121370"/>
        <a:ext cx="1740078" cy="766127"/>
      </dsp:txXfrm>
    </dsp:sp>
    <dsp:sp modelId="{4E355FA0-D10D-4F6A-A575-01B3A1C5E5B4}">
      <dsp:nvSpPr>
        <dsp:cNvPr id="0" name=""/>
        <dsp:cNvSpPr/>
      </dsp:nvSpPr>
      <dsp:spPr>
        <a:xfrm>
          <a:off x="3849564" y="2458714"/>
          <a:ext cx="2630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63082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900" kern="1200">
            <a:latin typeface="+mn-lt"/>
          </a:endParaRPr>
        </a:p>
      </dsp:txBody>
      <dsp:txXfrm>
        <a:off x="3973763" y="2502964"/>
        <a:ext cx="14684" cy="2939"/>
      </dsp:txXfrm>
    </dsp:sp>
    <dsp:sp modelId="{510D7353-5E53-40A8-8245-FDECB6C5D83E}">
      <dsp:nvSpPr>
        <dsp:cNvPr id="0" name=""/>
        <dsp:cNvSpPr/>
      </dsp:nvSpPr>
      <dsp:spPr>
        <a:xfrm>
          <a:off x="2111285" y="2121370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Получение и вручение работнику выписки из Протокола о прохождении аттестации</a:t>
          </a:r>
        </a:p>
      </dsp:txBody>
      <dsp:txXfrm>
        <a:off x="2111285" y="2121370"/>
        <a:ext cx="1740078" cy="766127"/>
      </dsp:txXfrm>
    </dsp:sp>
    <dsp:sp modelId="{57EE994D-2623-4138-8531-EAA71DD52C86}">
      <dsp:nvSpPr>
        <dsp:cNvPr id="0" name=""/>
        <dsp:cNvSpPr/>
      </dsp:nvSpPr>
      <dsp:spPr>
        <a:xfrm>
          <a:off x="4145046" y="2121370"/>
          <a:ext cx="1740078" cy="76612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latin typeface="+mn-lt"/>
              <a:cs typeface="Times New Roman" panose="02020603050405020304" pitchFamily="18" charset="0"/>
            </a:rPr>
            <a:t>Обжалование решения комиссии </a:t>
          </a:r>
          <a:br>
            <a:rPr lang="ru-RU" sz="900" kern="1200">
              <a:latin typeface="+mn-lt"/>
              <a:cs typeface="Times New Roman" panose="02020603050405020304" pitchFamily="18" charset="0"/>
            </a:rPr>
          </a:br>
          <a:r>
            <a:rPr lang="ru-RU" sz="900" kern="1200">
              <a:latin typeface="+mn-lt"/>
              <a:cs typeface="Times New Roman" panose="02020603050405020304" pitchFamily="18" charset="0"/>
            </a:rPr>
            <a:t>(при необходимости</a:t>
          </a:r>
          <a:r>
            <a:rPr lang="ru-RU" sz="900" kern="1200">
              <a:latin typeface="+mn-lt"/>
            </a:rPr>
            <a:t>)</a:t>
          </a:r>
        </a:p>
      </dsp:txBody>
      <dsp:txXfrm>
        <a:off x="4145046" y="2121370"/>
        <a:ext cx="1740078" cy="76612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CAF262-FCFD-44CE-B058-86888800C6AF}">
      <dsp:nvSpPr>
        <dsp:cNvPr id="0" name=""/>
        <dsp:cNvSpPr/>
      </dsp:nvSpPr>
      <dsp:spPr>
        <a:xfrm>
          <a:off x="2720879" y="439260"/>
          <a:ext cx="5946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594641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3002568" y="481851"/>
        <a:ext cx="31262" cy="6258"/>
      </dsp:txXfrm>
    </dsp:sp>
    <dsp:sp modelId="{3E620D7A-C044-46B3-8682-21C376CE0963}">
      <dsp:nvSpPr>
        <dsp:cNvPr id="0" name=""/>
        <dsp:cNvSpPr/>
      </dsp:nvSpPr>
      <dsp:spPr>
        <a:xfrm>
          <a:off x="4237" y="174507"/>
          <a:ext cx="2718441" cy="6209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Написание и подача заявления на прохождение аттестации и передача его в аттестационную комиссию</a:t>
          </a:r>
        </a:p>
      </dsp:txBody>
      <dsp:txXfrm>
        <a:off x="4237" y="174507"/>
        <a:ext cx="2718441" cy="620946"/>
      </dsp:txXfrm>
    </dsp:sp>
    <dsp:sp modelId="{ADEB9F64-8207-4AEE-B05B-FC4FA382A0CB}">
      <dsp:nvSpPr>
        <dsp:cNvPr id="0" name=""/>
        <dsp:cNvSpPr/>
      </dsp:nvSpPr>
      <dsp:spPr>
        <a:xfrm>
          <a:off x="1363458" y="793654"/>
          <a:ext cx="3343683" cy="594641"/>
        </a:xfrm>
        <a:custGeom>
          <a:avLst/>
          <a:gdLst/>
          <a:ahLst/>
          <a:cxnLst/>
          <a:rect l="0" t="0" r="0" b="0"/>
          <a:pathLst>
            <a:path>
              <a:moveTo>
                <a:pt x="3343683" y="0"/>
              </a:moveTo>
              <a:lnTo>
                <a:pt x="3343683" y="314420"/>
              </a:lnTo>
              <a:lnTo>
                <a:pt x="0" y="314420"/>
              </a:lnTo>
              <a:lnTo>
                <a:pt x="0" y="594641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2950259" y="1087845"/>
        <a:ext cx="170081" cy="6258"/>
      </dsp:txXfrm>
    </dsp:sp>
    <dsp:sp modelId="{F64F36A5-B61C-48E7-B73E-D1A80A125D6E}">
      <dsp:nvSpPr>
        <dsp:cNvPr id="0" name=""/>
        <dsp:cNvSpPr/>
      </dsp:nvSpPr>
      <dsp:spPr>
        <a:xfrm>
          <a:off x="3347920" y="174507"/>
          <a:ext cx="2718441" cy="6209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Подготовка кейса документов(согласно региональным правилам проведения аттестации ) и передача в аттестанционную комиссию</a:t>
          </a:r>
        </a:p>
      </dsp:txBody>
      <dsp:txXfrm>
        <a:off x="3347920" y="174507"/>
        <a:ext cx="2718441" cy="620946"/>
      </dsp:txXfrm>
    </dsp:sp>
    <dsp:sp modelId="{FD585DCC-3D61-49D3-8CCC-28DE614F822A}">
      <dsp:nvSpPr>
        <dsp:cNvPr id="0" name=""/>
        <dsp:cNvSpPr/>
      </dsp:nvSpPr>
      <dsp:spPr>
        <a:xfrm>
          <a:off x="2720879" y="1685449"/>
          <a:ext cx="59464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594641" y="45720"/>
              </a:lnTo>
            </a:path>
          </a:pathLst>
        </a:custGeom>
        <a:noFill/>
        <a:ln w="635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3002568" y="1728039"/>
        <a:ext cx="31262" cy="6258"/>
      </dsp:txXfrm>
    </dsp:sp>
    <dsp:sp modelId="{1777673C-A01B-4BA3-9EF0-8007CD38CABC}">
      <dsp:nvSpPr>
        <dsp:cNvPr id="0" name=""/>
        <dsp:cNvSpPr/>
      </dsp:nvSpPr>
      <dsp:spPr>
        <a:xfrm>
          <a:off x="4237" y="1420695"/>
          <a:ext cx="2718441" cy="6209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Заседание аттестационной комиссии , принятие решения оустановить первую (высшую) квалификационную категорию или отказать</a:t>
          </a:r>
        </a:p>
      </dsp:txBody>
      <dsp:txXfrm>
        <a:off x="4237" y="1420695"/>
        <a:ext cx="2718441" cy="620946"/>
      </dsp:txXfrm>
    </dsp:sp>
    <dsp:sp modelId="{C3735B34-F933-4D20-96CB-AA44E60858DD}">
      <dsp:nvSpPr>
        <dsp:cNvPr id="0" name=""/>
        <dsp:cNvSpPr/>
      </dsp:nvSpPr>
      <dsp:spPr>
        <a:xfrm>
          <a:off x="3347920" y="1420695"/>
          <a:ext cx="2718441" cy="6209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Издание распорядительного акта об установлении педагогическим работникам первой или высшей квалификационной категории с занесением в трудовую книжку</a:t>
          </a:r>
        </a:p>
      </dsp:txBody>
      <dsp:txXfrm>
        <a:off x="3347920" y="1420695"/>
        <a:ext cx="2718441" cy="6209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799D0-4974-4844-9952-D9223BA3C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3825</Words>
  <Characters>21806</Characters>
  <Application>Microsoft Office Word</Application>
  <DocSecurity>0</DocSecurity>
  <Lines>181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Иванченко Дмитрий Алексеевич</cp:lastModifiedBy>
  <cp:revision>4</cp:revision>
  <dcterms:created xsi:type="dcterms:W3CDTF">2022-04-08T14:13:00Z</dcterms:created>
  <dcterms:modified xsi:type="dcterms:W3CDTF">2022-04-09T06:19:00Z</dcterms:modified>
</cp:coreProperties>
</file>