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20" w:rsidRPr="006D5B07" w:rsidRDefault="00384620" w:rsidP="006D5B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B07">
        <w:rPr>
          <w:rFonts w:ascii="Times New Roman" w:hAnsi="Times New Roman" w:cs="Times New Roman"/>
          <w:b/>
          <w:sz w:val="32"/>
          <w:szCs w:val="32"/>
        </w:rPr>
        <w:t>ОСНОВНЫЕ НАПРАВЛЕНИЯ ДЕЯТЕЛЬНОСТИ ЦЕНТРА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07">
        <w:rPr>
          <w:rFonts w:ascii="Times New Roman" w:hAnsi="Times New Roman" w:cs="Times New Roman"/>
          <w:b/>
          <w:sz w:val="28"/>
          <w:szCs w:val="28"/>
        </w:rPr>
        <w:t>Формирует информационные и библиотечно-библиографические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07">
        <w:rPr>
          <w:rFonts w:ascii="Times New Roman" w:hAnsi="Times New Roman" w:cs="Times New Roman"/>
          <w:b/>
          <w:sz w:val="28"/>
          <w:szCs w:val="28"/>
        </w:rPr>
        <w:t>ресурсы как единый справочно-информационный фонд (далее – фонд).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Комплектует единый фонд Центра учебными, научно-популярными, научными, художественными документами для слушателей и педагогов на разных носителях информации.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Пополняет фонды за счет автоматизированных информационных ресурсов сети Интернет, баз и банков.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Формирует фонд материалов, создаваемых в Институте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(публикаций и работ педагогов образовательных учреждений, банка передового педагогического опыта).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Управляет единым фондом с целью оптимизации объема, состава и эффективности его использования.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07">
        <w:rPr>
          <w:rFonts w:ascii="Times New Roman" w:hAnsi="Times New Roman" w:cs="Times New Roman"/>
          <w:b/>
          <w:sz w:val="28"/>
          <w:szCs w:val="28"/>
        </w:rPr>
        <w:t xml:space="preserve"> Создает информационную и библиотечно-библиографическую продукцию в целях удовлетворения информационных потребностей Института.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Осуществляет аналитико-синтетическую переработку информации.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Организует и ведет справочно-библиографический аппарат Центра, включающий традиционный и электронный каталоги.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Разрабатывает рекомендательные библиографические пособия (списки, указатели и т.п.), библиографические обзоры.</w:t>
      </w:r>
    </w:p>
    <w:p w:rsidR="00384620" w:rsidRPr="006D5B07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Организует выставки, оформляет стенды, плакаты и т. п. для обеспечения информирования пользователей о ресурсах Центра.</w:t>
      </w:r>
    </w:p>
    <w:p w:rsidR="00384620" w:rsidRDefault="00384620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Осуществляет информационное, библиотечное и справочно-библиографическое обслуживание всех категорий пользователей Института.</w:t>
      </w:r>
      <w:r w:rsidR="006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07" w:rsidRPr="006D5B07" w:rsidRDefault="006D5B07" w:rsidP="006D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07">
        <w:rPr>
          <w:rFonts w:ascii="Times New Roman" w:hAnsi="Times New Roman" w:cs="Times New Roman"/>
          <w:b/>
          <w:sz w:val="28"/>
          <w:szCs w:val="28"/>
        </w:rPr>
        <w:t>Организует деятельность абонемента, читального зала.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досуговой деятельности.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Поддерживает деятельность руководителей и педагогических работников системы образования Краснодарского края в области создания информационных продуктов (документов, презентаций, баз данных, и т.п.).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Формирует политику в области информационно-библиотечного обслуживания Института.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Разрабатывает текущие и перспективные планы работы ИБЦ и развития системы информационно-библиотечного обслуживания Института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lastRenderedPageBreak/>
        <w:t>- Использует распределенную информационную среду Института и осуществляет взаимодействие со всеми структурными подразделениями, другими учреждениями и организациями, имеющими информационные ресурсы.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- Участие в конкурсных проектах по информационно-библиотечной деятельности.</w:t>
      </w:r>
    </w:p>
    <w:p w:rsidR="00384620" w:rsidRPr="006D5B07" w:rsidRDefault="006D5B07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84620" w:rsidRPr="006D5B07">
        <w:rPr>
          <w:rFonts w:ascii="Times New Roman" w:hAnsi="Times New Roman" w:cs="Times New Roman"/>
          <w:sz w:val="28"/>
          <w:szCs w:val="28"/>
        </w:rPr>
        <w:t>Развитие сотрудничества с информационно-библиотечными центрами, библиотеками, образовательными учреждениями, национальными культурными центрами края для совместного осуществления культурных,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>образовательных, информационных и иных программ, проектов, акций.</w:t>
      </w:r>
    </w:p>
    <w:p w:rsidR="00384620" w:rsidRPr="006D5B07" w:rsidRDefault="00384620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07">
        <w:rPr>
          <w:rFonts w:ascii="Times New Roman" w:hAnsi="Times New Roman" w:cs="Times New Roman"/>
          <w:sz w:val="28"/>
          <w:szCs w:val="28"/>
        </w:rPr>
        <w:t xml:space="preserve">- </w:t>
      </w:r>
      <w:r w:rsidR="006D5B07">
        <w:rPr>
          <w:rFonts w:ascii="Times New Roman" w:hAnsi="Times New Roman" w:cs="Times New Roman"/>
          <w:sz w:val="28"/>
          <w:szCs w:val="28"/>
        </w:rPr>
        <w:t xml:space="preserve">  </w:t>
      </w:r>
      <w:r w:rsidRPr="006D5B07">
        <w:rPr>
          <w:rFonts w:ascii="Times New Roman" w:hAnsi="Times New Roman" w:cs="Times New Roman"/>
          <w:sz w:val="28"/>
          <w:szCs w:val="28"/>
        </w:rPr>
        <w:t>Создает Сводный электронный каталог - полигон апробации и внедрения новых библиотечных нормативов, ядро создаваемой библиотечной компьютерной сети.</w:t>
      </w:r>
    </w:p>
    <w:p w:rsidR="00384620" w:rsidRPr="006D5B07" w:rsidRDefault="006D5B07" w:rsidP="006D5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384620" w:rsidRPr="006D5B07">
        <w:rPr>
          <w:rFonts w:ascii="Times New Roman" w:hAnsi="Times New Roman" w:cs="Times New Roman"/>
          <w:sz w:val="28"/>
          <w:szCs w:val="28"/>
        </w:rPr>
        <w:t>Выпускает электронное периодическое издания «</w:t>
      </w:r>
      <w:proofErr w:type="spellStart"/>
      <w:r w:rsidR="00384620" w:rsidRPr="006D5B0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84620" w:rsidRPr="006D5B07">
        <w:rPr>
          <w:rFonts w:ascii="Times New Roman" w:hAnsi="Times New Roman" w:cs="Times New Roman"/>
          <w:sz w:val="28"/>
          <w:szCs w:val="28"/>
        </w:rPr>
        <w:t xml:space="preserve"> БИБЛИО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620" w:rsidRPr="006D5B0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84620" w:rsidRPr="006D5B07">
        <w:rPr>
          <w:rFonts w:ascii="Times New Roman" w:hAnsi="Times New Roman" w:cs="Times New Roman"/>
          <w:sz w:val="28"/>
          <w:szCs w:val="28"/>
        </w:rPr>
        <w:t>».</w:t>
      </w:r>
    </w:p>
    <w:p w:rsidR="003F0B39" w:rsidRPr="006D5B07" w:rsidRDefault="003F0B39" w:rsidP="006D5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B39" w:rsidRPr="006D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20"/>
    <w:rsid w:val="00384620"/>
    <w:rsid w:val="003E07C6"/>
    <w:rsid w:val="003F0B39"/>
    <w:rsid w:val="006D5B07"/>
    <w:rsid w:val="00E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5BDE"/>
  <w15:chartTrackingRefBased/>
  <w15:docId w15:val="{23943E08-AB0B-4A0C-B8EF-BA73649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C960-576F-4FDE-84C1-1F0256DE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Тщцкая</dc:creator>
  <cp:keywords/>
  <dc:description/>
  <cp:lastModifiedBy>Наталья В. Тщцкая</cp:lastModifiedBy>
  <cp:revision>2</cp:revision>
  <dcterms:created xsi:type="dcterms:W3CDTF">2022-11-16T08:14:00Z</dcterms:created>
  <dcterms:modified xsi:type="dcterms:W3CDTF">2022-11-16T08:14:00Z</dcterms:modified>
</cp:coreProperties>
</file>